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325784" w:rsidRPr="00B4039E" w14:paraId="2AE82B4A" w14:textId="77777777" w:rsidTr="003277B5">
        <w:tc>
          <w:tcPr>
            <w:tcW w:w="4785" w:type="dxa"/>
          </w:tcPr>
          <w:p w14:paraId="10DBC3C2" w14:textId="77777777" w:rsidR="00325784" w:rsidRPr="00B4039E" w:rsidRDefault="00325784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bookmarkStart w:id="0" w:name="_Toc424284841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Принята на Общем собрании трудового коллектива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ООШ»</w:t>
            </w:r>
          </w:p>
          <w:p w14:paraId="59F1A4BE" w14:textId="0109A230" w:rsidR="00325784" w:rsidRPr="00B4039E" w:rsidRDefault="005B70A3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>
              <w:rPr>
                <w:b/>
                <w:kern w:val="26"/>
                <w:sz w:val="20"/>
                <w:szCs w:val="20"/>
                <w:lang w:eastAsia="en-US"/>
              </w:rPr>
              <w:t>Протокол № 1 от 11</w:t>
            </w:r>
            <w:r w:rsidR="00325784"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января 2020 года </w:t>
            </w:r>
          </w:p>
        </w:tc>
        <w:tc>
          <w:tcPr>
            <w:tcW w:w="4786" w:type="dxa"/>
          </w:tcPr>
          <w:p w14:paraId="264A00DD" w14:textId="77777777" w:rsidR="00325784" w:rsidRPr="00B4039E" w:rsidRDefault="00325784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Утверждаю </w:t>
            </w:r>
          </w:p>
          <w:p w14:paraId="000FF116" w14:textId="77777777" w:rsidR="00325784" w:rsidRDefault="00325784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Директор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ООШ»</w:t>
            </w:r>
          </w:p>
          <w:p w14:paraId="7EA08173" w14:textId="77777777" w:rsidR="00325784" w:rsidRPr="00B4039E" w:rsidRDefault="00325784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</w:p>
          <w:p w14:paraId="6E931C46" w14:textId="77777777" w:rsidR="00325784" w:rsidRDefault="00325784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__________ 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Н.В.Буцкая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</w:t>
            </w:r>
          </w:p>
          <w:p w14:paraId="1CB0AEE1" w14:textId="2B731B2D" w:rsidR="00325784" w:rsidRDefault="005B70A3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>
              <w:rPr>
                <w:b/>
                <w:kern w:val="26"/>
                <w:sz w:val="20"/>
                <w:szCs w:val="20"/>
                <w:lang w:eastAsia="en-US"/>
              </w:rPr>
              <w:t>Приказ №3 от 16</w:t>
            </w:r>
            <w:bookmarkStart w:id="1" w:name="_GoBack"/>
            <w:bookmarkEnd w:id="1"/>
            <w:r w:rsidR="00325784">
              <w:rPr>
                <w:b/>
                <w:kern w:val="26"/>
                <w:sz w:val="20"/>
                <w:szCs w:val="20"/>
                <w:lang w:eastAsia="en-US"/>
              </w:rPr>
              <w:t xml:space="preserve"> января 2020 года</w:t>
            </w:r>
          </w:p>
          <w:p w14:paraId="4131B48C" w14:textId="77777777" w:rsidR="00325784" w:rsidRPr="00B4039E" w:rsidRDefault="00325784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</w:p>
        </w:tc>
      </w:tr>
    </w:tbl>
    <w:p w14:paraId="27D173DA" w14:textId="77777777" w:rsidR="00325784" w:rsidRPr="009B5774" w:rsidRDefault="00325784" w:rsidP="00325784">
      <w:pPr>
        <w:keepNext/>
        <w:keepLines/>
        <w:spacing w:before="480"/>
        <w:jc w:val="center"/>
        <w:outlineLvl w:val="0"/>
        <w:rPr>
          <w:b/>
          <w:kern w:val="26"/>
          <w:sz w:val="28"/>
          <w:szCs w:val="28"/>
          <w:lang w:eastAsia="en-US"/>
        </w:rPr>
      </w:pPr>
      <w:r w:rsidRPr="009B5774">
        <w:rPr>
          <w:b/>
          <w:kern w:val="26"/>
          <w:sz w:val="28"/>
          <w:szCs w:val="28"/>
          <w:lang w:eastAsia="en-US"/>
        </w:rPr>
        <w:t>Регламент обмена подарками и знаками делового гостеприимства в</w:t>
      </w:r>
      <w:bookmarkEnd w:id="0"/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25784" w:rsidRPr="009B5774" w14:paraId="6A2F1ACC" w14:textId="77777777" w:rsidTr="003277B5">
        <w:tc>
          <w:tcPr>
            <w:tcW w:w="9570" w:type="dxa"/>
            <w:tcBorders>
              <w:bottom w:val="single" w:sz="4" w:space="0" w:color="auto"/>
            </w:tcBorders>
          </w:tcPr>
          <w:p w14:paraId="29562DFD" w14:textId="77777777" w:rsidR="00325784" w:rsidRPr="009B5774" w:rsidRDefault="00325784" w:rsidP="003277B5">
            <w:pPr>
              <w:spacing w:line="276" w:lineRule="auto"/>
              <w:jc w:val="center"/>
              <w:rPr>
                <w:color w:val="FF0000"/>
                <w:kern w:val="26"/>
                <w:sz w:val="28"/>
              </w:rPr>
            </w:pPr>
            <w:r>
              <w:rPr>
                <w:sz w:val="28"/>
                <w:u w:val="single"/>
              </w:rPr>
              <w:t>Муниципальном общеобразовательном учреждении «</w:t>
            </w:r>
            <w:proofErr w:type="spellStart"/>
            <w:r>
              <w:rPr>
                <w:sz w:val="28"/>
                <w:u w:val="single"/>
              </w:rPr>
              <w:t>Телятниковская</w:t>
            </w:r>
            <w:proofErr w:type="spellEnd"/>
            <w:r>
              <w:rPr>
                <w:sz w:val="28"/>
                <w:u w:val="single"/>
              </w:rPr>
              <w:t xml:space="preserve"> основная общеобразовательная школа»</w:t>
            </w:r>
          </w:p>
        </w:tc>
      </w:tr>
    </w:tbl>
    <w:p w14:paraId="2C2406C9" w14:textId="77777777" w:rsidR="00325784" w:rsidRPr="009B5774" w:rsidRDefault="00325784" w:rsidP="00325784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2" w:name="_Toc424284842"/>
      <w:r w:rsidRPr="009B5774">
        <w:rPr>
          <w:b/>
          <w:kern w:val="26"/>
          <w:sz w:val="28"/>
          <w:szCs w:val="28"/>
          <w:lang w:eastAsia="en-US"/>
        </w:rPr>
        <w:t>Общие положения</w:t>
      </w:r>
      <w:bookmarkEnd w:id="2"/>
    </w:p>
    <w:p w14:paraId="7D251E77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 xml:space="preserve">Настоящий Регламент обмена деловыми подарками и знаками делового гостеприимства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 </w:t>
      </w:r>
      <w:r>
        <w:rPr>
          <w:kern w:val="26"/>
          <w:sz w:val="28"/>
          <w:szCs w:val="28"/>
          <w:lang w:eastAsia="en-US"/>
        </w:rPr>
        <w:t xml:space="preserve"> </w:t>
      </w:r>
      <w:r w:rsidRPr="009B5774">
        <w:rPr>
          <w:kern w:val="26"/>
          <w:sz w:val="28"/>
          <w:szCs w:val="28"/>
          <w:lang w:eastAsia="en-US"/>
        </w:rPr>
        <w:t>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14:paraId="140EA615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Целями Регламента обмена деловыми подарками являются:</w:t>
      </w:r>
    </w:p>
    <w:p w14:paraId="11062802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14:paraId="343986EE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>– 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14:paraId="1DFA26C3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14:paraId="20ADD990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14:paraId="4880312B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14:paraId="78EB1FE0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lastRenderedPageBreak/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14:paraId="6F32CBBC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14:paraId="0ABED2C7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14:paraId="55A8C9EC" w14:textId="77777777" w:rsidR="00325784" w:rsidRPr="009B5774" w:rsidRDefault="00325784" w:rsidP="00325784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3" w:name="_Toc424284843"/>
      <w:r w:rsidRPr="009B5774">
        <w:rPr>
          <w:b/>
          <w:kern w:val="26"/>
          <w:sz w:val="28"/>
          <w:szCs w:val="28"/>
          <w:lang w:eastAsia="en-US"/>
        </w:rPr>
        <w:t>Правила обмена деловыми подарками и знаками делового гостеприимства</w:t>
      </w:r>
      <w:bookmarkEnd w:id="3"/>
    </w:p>
    <w:p w14:paraId="47575453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14:paraId="7C4ADC13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14:paraId="5EE9C2A1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его(ее) деловых суждений и решений.</w:t>
      </w:r>
    </w:p>
    <w:p w14:paraId="48DC92E6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14:paraId="50FC576C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9B5774">
        <w:rPr>
          <w:kern w:val="26"/>
          <w:sz w:val="28"/>
          <w:szCs w:val="28"/>
          <w:lang w:eastAsia="en-US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14:paraId="7BB2AA37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 xml:space="preserve">– для получения подарков, вознаграждения и иных выгод для себя лично и других лиц в процессе ведения дел организации, в том числе как до, </w:t>
      </w:r>
      <w:r w:rsidRPr="009B5774">
        <w:rPr>
          <w:rFonts w:cs="Calibri"/>
          <w:kern w:val="26"/>
          <w:sz w:val="28"/>
          <w:szCs w:val="22"/>
          <w:lang w:eastAsia="en-US"/>
        </w:rPr>
        <w:lastRenderedPageBreak/>
        <w:t>так и после проведения переговоров о заключении гражданско-правовых договоров (контрактов) и иных сделок;</w:t>
      </w:r>
    </w:p>
    <w:p w14:paraId="1038F3F9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14:paraId="73F451D3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9B5774">
        <w:rPr>
          <w:kern w:val="26"/>
          <w:sz w:val="28"/>
          <w:szCs w:val="28"/>
          <w:lang w:eastAsia="en-US"/>
        </w:rPr>
        <w:t>качестве</w:t>
      </w:r>
      <w:r w:rsidRPr="009B5774">
        <w:rPr>
          <w:kern w:val="26"/>
          <w:sz w:val="28"/>
          <w:szCs w:val="22"/>
          <w:lang w:eastAsia="en-US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14:paraId="7EF3F898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14:paraId="7094E39D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14:paraId="1AECFCBE" w14:textId="77777777" w:rsidR="00325784" w:rsidRPr="009B5774" w:rsidRDefault="00325784" w:rsidP="00325784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14:paraId="10A8BE7F" w14:textId="77777777" w:rsidR="00325784" w:rsidRPr="009B5774" w:rsidRDefault="00325784" w:rsidP="0032578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t>Подарки и услуги не должны ставить под сомнение имидж или деловую репутацию организации или ее работника.</w:t>
      </w:r>
    </w:p>
    <w:p w14:paraId="34A0CDD4" w14:textId="77777777" w:rsidR="00325784" w:rsidRPr="009B5774" w:rsidRDefault="00325784" w:rsidP="0032578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t>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14:paraId="180500A1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14:paraId="12F5E653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14:paraId="7E91BCB7" w14:textId="77777777" w:rsidR="00325784" w:rsidRPr="009B5774" w:rsidRDefault="00325784" w:rsidP="00325784">
      <w:pPr>
        <w:spacing w:line="276" w:lineRule="auto"/>
        <w:ind w:firstLine="709"/>
        <w:jc w:val="both"/>
        <w:rPr>
          <w:rFonts w:cs="Calibri"/>
          <w:kern w:val="26"/>
          <w:sz w:val="28"/>
          <w:szCs w:val="22"/>
          <w:lang w:eastAsia="en-US"/>
        </w:rPr>
      </w:pPr>
      <w:r w:rsidRPr="009B5774">
        <w:rPr>
          <w:rFonts w:cs="Calibri"/>
          <w:kern w:val="26"/>
          <w:sz w:val="28"/>
          <w:szCs w:val="22"/>
          <w:lang w:eastAsia="en-US"/>
        </w:rPr>
        <w:t>– 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14:paraId="3801AC05" w14:textId="77777777" w:rsidR="00325784" w:rsidRPr="009B5774" w:rsidRDefault="00325784" w:rsidP="0032578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33311941" w14:textId="77777777" w:rsidR="00325784" w:rsidRPr="009B5774" w:rsidRDefault="00325784" w:rsidP="0032578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lastRenderedPageBreak/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14:paraId="7DA2997E" w14:textId="77777777" w:rsidR="00325784" w:rsidRPr="009B5774" w:rsidRDefault="00325784" w:rsidP="00325784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4" w:name="_Toc424284844"/>
      <w:r w:rsidRPr="009B5774">
        <w:rPr>
          <w:b/>
          <w:kern w:val="26"/>
          <w:sz w:val="28"/>
          <w:szCs w:val="28"/>
          <w:lang w:eastAsia="en-US"/>
        </w:rPr>
        <w:t>Область применения</w:t>
      </w:r>
      <w:bookmarkEnd w:id="4"/>
    </w:p>
    <w:p w14:paraId="61E77088" w14:textId="77777777" w:rsidR="00325784" w:rsidRPr="009B5774" w:rsidRDefault="00325784" w:rsidP="00325784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2"/>
          <w:lang w:eastAsia="en-US"/>
        </w:rPr>
      </w:pPr>
      <w:r w:rsidRPr="009B5774">
        <w:rPr>
          <w:kern w:val="26"/>
          <w:sz w:val="28"/>
          <w:szCs w:val="22"/>
          <w:lang w:eastAsia="en-US"/>
        </w:rPr>
        <w:t xml:space="preserve">Настоящий Регламент </w:t>
      </w:r>
      <w:r w:rsidRPr="009B5774">
        <w:rPr>
          <w:kern w:val="26"/>
          <w:sz w:val="28"/>
          <w:szCs w:val="28"/>
          <w:lang w:eastAsia="en-US"/>
        </w:rPr>
        <w:t xml:space="preserve">обмена деловыми подарками </w:t>
      </w:r>
      <w:r w:rsidRPr="009B5774">
        <w:rPr>
          <w:kern w:val="26"/>
          <w:sz w:val="28"/>
          <w:szCs w:val="22"/>
          <w:lang w:eastAsia="en-US"/>
        </w:rPr>
        <w:t>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14:paraId="31F8E5C8" w14:textId="43598264" w:rsidR="00793A7E" w:rsidRDefault="00793A7E" w:rsidP="00325784">
      <w:pPr>
        <w:spacing w:after="200" w:line="276" w:lineRule="auto"/>
      </w:pPr>
    </w:p>
    <w:sectPr w:rsidR="0079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79"/>
    <w:rsid w:val="00325784"/>
    <w:rsid w:val="005B70A3"/>
    <w:rsid w:val="00793A7E"/>
    <w:rsid w:val="0093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3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32578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32578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3</cp:revision>
  <dcterms:created xsi:type="dcterms:W3CDTF">2022-03-02T16:09:00Z</dcterms:created>
  <dcterms:modified xsi:type="dcterms:W3CDTF">2022-03-03T05:40:00Z</dcterms:modified>
</cp:coreProperties>
</file>