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E4E" w:rsidRDefault="00060E4E" w:rsidP="00060E4E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0E4E" w:rsidRDefault="00060E4E" w:rsidP="00060E4E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60E4E" w:rsidRDefault="00060E4E" w:rsidP="00060E4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060E4E" w:rsidRDefault="00060E4E" w:rsidP="00060E4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060E4E" w:rsidRDefault="00060E4E" w:rsidP="00060E4E">
      <w:pPr>
        <w:spacing w:after="0"/>
        <w:ind w:left="120"/>
      </w:pPr>
    </w:p>
    <w:p w:rsidR="00060E4E" w:rsidRDefault="00060E4E" w:rsidP="00060E4E">
      <w:pPr>
        <w:spacing w:after="0"/>
        <w:ind w:left="120"/>
      </w:pPr>
    </w:p>
    <w:p w:rsidR="00060E4E" w:rsidRDefault="00060E4E" w:rsidP="00060E4E">
      <w:pPr>
        <w:spacing w:after="0"/>
        <w:ind w:left="120"/>
      </w:pPr>
    </w:p>
    <w:p w:rsidR="00060E4E" w:rsidRDefault="00060E4E" w:rsidP="00060E4E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60E4E" w:rsidTr="00060E4E">
        <w:tc>
          <w:tcPr>
            <w:tcW w:w="3114" w:type="dxa"/>
          </w:tcPr>
          <w:p w:rsidR="00060E4E" w:rsidRDefault="00060E4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60E4E" w:rsidRDefault="00060E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60E4E" w:rsidRDefault="00060E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60E4E" w:rsidRDefault="00060E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060E4E" w:rsidRDefault="00060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0E4E" w:rsidRDefault="00060E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60E4E" w:rsidRDefault="00060E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60E4E" w:rsidRDefault="00060E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60E4E" w:rsidRDefault="00060E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060E4E" w:rsidRDefault="00060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0E4E" w:rsidRDefault="00060E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60E4E" w:rsidRDefault="00060E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60E4E" w:rsidRDefault="00060E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60E4E" w:rsidRDefault="00060E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060E4E" w:rsidRDefault="00060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B3E30" w:rsidRPr="00060E4E" w:rsidRDefault="007B3E30">
      <w:pPr>
        <w:spacing w:after="0"/>
        <w:ind w:left="120"/>
        <w:rPr>
          <w:lang w:val="ru-RU"/>
        </w:rPr>
      </w:pPr>
    </w:p>
    <w:p w:rsidR="007B3E30" w:rsidRPr="00060E4E" w:rsidRDefault="007B3E30">
      <w:pPr>
        <w:spacing w:after="0"/>
        <w:ind w:left="120"/>
        <w:rPr>
          <w:lang w:val="ru-RU"/>
        </w:rPr>
      </w:pPr>
    </w:p>
    <w:p w:rsidR="007B3E30" w:rsidRPr="00060E4E" w:rsidRDefault="007B3E30">
      <w:pPr>
        <w:spacing w:after="0"/>
        <w:ind w:left="120"/>
        <w:rPr>
          <w:lang w:val="ru-RU"/>
        </w:rPr>
      </w:pPr>
    </w:p>
    <w:p w:rsidR="007B3E30" w:rsidRPr="00060E4E" w:rsidRDefault="007B3E30">
      <w:pPr>
        <w:spacing w:after="0"/>
        <w:ind w:left="120"/>
        <w:rPr>
          <w:lang w:val="ru-RU"/>
        </w:rPr>
      </w:pPr>
    </w:p>
    <w:p w:rsidR="007B3E30" w:rsidRPr="00060E4E" w:rsidRDefault="007B3E30">
      <w:pPr>
        <w:spacing w:after="0"/>
        <w:ind w:left="120"/>
        <w:rPr>
          <w:lang w:val="ru-RU"/>
        </w:rPr>
      </w:pPr>
    </w:p>
    <w:p w:rsidR="007B3E30" w:rsidRPr="00060E4E" w:rsidRDefault="00060E4E">
      <w:pPr>
        <w:spacing w:after="0" w:line="408" w:lineRule="auto"/>
        <w:ind w:left="120"/>
        <w:jc w:val="center"/>
        <w:rPr>
          <w:lang w:val="ru-RU"/>
        </w:rPr>
      </w:pPr>
      <w:r w:rsidRPr="00060E4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B3E30" w:rsidRPr="00060E4E" w:rsidRDefault="00060E4E">
      <w:pPr>
        <w:spacing w:after="0" w:line="408" w:lineRule="auto"/>
        <w:ind w:left="120"/>
        <w:jc w:val="center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60E4E">
        <w:rPr>
          <w:rFonts w:ascii="Times New Roman" w:hAnsi="Times New Roman"/>
          <w:color w:val="000000"/>
          <w:sz w:val="28"/>
          <w:lang w:val="ru-RU"/>
        </w:rPr>
        <w:t xml:space="preserve"> 10163524)</w:t>
      </w: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060E4E">
      <w:pPr>
        <w:spacing w:after="0" w:line="408" w:lineRule="auto"/>
        <w:ind w:left="120"/>
        <w:jc w:val="center"/>
        <w:rPr>
          <w:lang w:val="ru-RU"/>
        </w:rPr>
      </w:pPr>
      <w:r w:rsidRPr="00060E4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«Изобразительное </w:t>
      </w:r>
      <w:r w:rsidRPr="00060E4E">
        <w:rPr>
          <w:rFonts w:ascii="Times New Roman" w:hAnsi="Times New Roman"/>
          <w:b/>
          <w:color w:val="000000"/>
          <w:sz w:val="28"/>
          <w:lang w:val="ru-RU"/>
        </w:rPr>
        <w:t>искусство»</w:t>
      </w:r>
    </w:p>
    <w:p w:rsidR="007B3E30" w:rsidRPr="00060E4E" w:rsidRDefault="00060E4E">
      <w:pPr>
        <w:spacing w:after="0" w:line="408" w:lineRule="auto"/>
        <w:ind w:left="120"/>
        <w:jc w:val="center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jc w:val="center"/>
        <w:rPr>
          <w:lang w:val="ru-RU"/>
        </w:rPr>
      </w:pPr>
    </w:p>
    <w:p w:rsidR="007B3E30" w:rsidRPr="00060E4E" w:rsidRDefault="007B3E30">
      <w:pPr>
        <w:spacing w:after="0"/>
        <w:ind w:left="120"/>
        <w:rPr>
          <w:lang w:val="ru-RU"/>
        </w:rPr>
      </w:pPr>
    </w:p>
    <w:p w:rsidR="007B3E30" w:rsidRPr="00060E4E" w:rsidRDefault="007B3E30">
      <w:pPr>
        <w:rPr>
          <w:lang w:val="ru-RU"/>
        </w:rPr>
        <w:sectPr w:rsidR="007B3E30" w:rsidRPr="00060E4E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266648"/>
    </w:p>
    <w:p w:rsidR="007B3E30" w:rsidRPr="00060E4E" w:rsidRDefault="00060E4E">
      <w:pPr>
        <w:spacing w:after="0" w:line="264" w:lineRule="auto"/>
        <w:ind w:left="120"/>
        <w:jc w:val="both"/>
        <w:rPr>
          <w:lang w:val="ru-RU"/>
        </w:rPr>
      </w:pPr>
      <w:bookmarkStart w:id="4" w:name="block-83266649"/>
      <w:bookmarkEnd w:id="3"/>
      <w:bookmarkEnd w:id="0"/>
      <w:r w:rsidRPr="00060E4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B3E30" w:rsidRPr="00060E4E" w:rsidRDefault="007B3E30">
      <w:pPr>
        <w:spacing w:after="0" w:line="264" w:lineRule="auto"/>
        <w:ind w:left="120"/>
        <w:jc w:val="both"/>
        <w:rPr>
          <w:lang w:val="ru-RU"/>
        </w:rPr>
      </w:pP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060E4E"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>Основная цель изобразительного искусства – развитие визуально-пространственного мышления обучающихся как формы эмоционально-ценностного, эстетич</w:t>
      </w:r>
      <w:r w:rsidRPr="00060E4E">
        <w:rPr>
          <w:rFonts w:ascii="Times New Roman" w:hAnsi="Times New Roman"/>
          <w:color w:val="000000"/>
          <w:sz w:val="28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 w:rsidRPr="00060E4E">
        <w:rPr>
          <w:rFonts w:ascii="Times New Roman" w:hAnsi="Times New Roman"/>
          <w:color w:val="000000"/>
          <w:sz w:val="28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 w:rsidRPr="00060E4E">
        <w:rPr>
          <w:rFonts w:ascii="Times New Roman" w:hAnsi="Times New Roman"/>
          <w:color w:val="000000"/>
          <w:sz w:val="28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 w:rsidRPr="00060E4E">
        <w:rPr>
          <w:rFonts w:ascii="Times New Roman" w:hAnsi="Times New Roman"/>
          <w:color w:val="000000"/>
          <w:sz w:val="28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 w:rsidRPr="00060E4E">
        <w:rPr>
          <w:rFonts w:ascii="Times New Roman" w:hAnsi="Times New Roman"/>
          <w:color w:val="000000"/>
          <w:sz w:val="28"/>
          <w:lang w:val="ru-RU"/>
        </w:rPr>
        <w:t>формирования готовности к саморазвитию и непрерывному образованию.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060E4E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</w:t>
      </w:r>
      <w:r w:rsidRPr="00060E4E">
        <w:rPr>
          <w:rFonts w:ascii="Times New Roman" w:hAnsi="Times New Roman"/>
          <w:color w:val="000000"/>
          <w:sz w:val="28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t>освоение худ</w:t>
      </w:r>
      <w:r w:rsidRPr="00060E4E">
        <w:rPr>
          <w:rFonts w:ascii="Times New Roman" w:hAnsi="Times New Roman"/>
          <w:color w:val="000000"/>
          <w:sz w:val="28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7B3E30" w:rsidRPr="00060E4E" w:rsidRDefault="00060E4E">
      <w:pPr>
        <w:spacing w:after="0" w:line="264" w:lineRule="auto"/>
        <w:ind w:firstLine="600"/>
        <w:jc w:val="both"/>
        <w:rPr>
          <w:lang w:val="ru-RU"/>
        </w:rPr>
      </w:pPr>
      <w:r w:rsidRPr="00060E4E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</w:t>
      </w:r>
      <w:r w:rsidRPr="00060E4E">
        <w:rPr>
          <w:rFonts w:ascii="Times New Roman" w:hAnsi="Times New Roman"/>
          <w:color w:val="000000"/>
          <w:sz w:val="28"/>
          <w:lang w:val="ru-RU"/>
        </w:rPr>
        <w:t>енной культуре во всём многообразии её видов;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навыков эстетического видения и преобразования мира;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</w:t>
      </w:r>
      <w:r>
        <w:rPr>
          <w:rFonts w:ascii="Times New Roman" w:hAnsi="Times New Roman"/>
          <w:color w:val="000000"/>
          <w:sz w:val="28"/>
        </w:rPr>
        <w:t>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пространственного мышления и аналитических визуальных способностей;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</w:t>
      </w:r>
      <w:r>
        <w:rPr>
          <w:rFonts w:ascii="Times New Roman" w:hAnsi="Times New Roman"/>
          <w:color w:val="000000"/>
          <w:sz w:val="28"/>
        </w:rPr>
        <w:t>ских позиций человека;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наблюдательности, ассоциативного мышления и творческого воображения;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потребности в общении с произведе</w:t>
      </w:r>
      <w:r>
        <w:rPr>
          <w:rFonts w:ascii="Times New Roman" w:hAnsi="Times New Roman"/>
          <w:color w:val="000000"/>
          <w:sz w:val="28"/>
        </w:rPr>
        <w:t>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7B3E30" w:rsidRDefault="00060E4E">
      <w:pPr>
        <w:spacing w:after="0" w:line="264" w:lineRule="auto"/>
        <w:ind w:firstLine="600"/>
        <w:jc w:val="both"/>
      </w:pPr>
      <w:bookmarkStart w:id="5" w:name="037c86a0-0100-46f4-8a06-fc1394a836a9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изобразительного искусства, – 102 часа: в 5 кл</w:t>
      </w:r>
      <w:r>
        <w:rPr>
          <w:rFonts w:ascii="Times New Roman" w:hAnsi="Times New Roman"/>
          <w:color w:val="000000"/>
          <w:sz w:val="28"/>
        </w:rPr>
        <w:t>ассе – 34 часа (1 час в неделю), в 6 классе – 34 часа (1 час в неделю), в 7 классе – 34 часа (1 час в неделю).</w:t>
      </w:r>
      <w:bookmarkEnd w:id="5"/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</w:t>
      </w:r>
      <w:r>
        <w:rPr>
          <w:rFonts w:ascii="Times New Roman" w:hAnsi="Times New Roman"/>
          <w:color w:val="000000"/>
          <w:sz w:val="28"/>
        </w:rPr>
        <w:t>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№1 «Декоративно-прикладное </w:t>
      </w:r>
      <w:r>
        <w:rPr>
          <w:rFonts w:ascii="Times New Roman" w:hAnsi="Times New Roman"/>
          <w:color w:val="000000"/>
          <w:sz w:val="28"/>
        </w:rPr>
        <w:t>и народное искусство» (5 класс)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№2 «Живопись, графика, скульптура» (6 класс)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№3 «Архитектура и дизайн» (7 класс)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Каждый модуль програм</w:t>
      </w:r>
      <w:r>
        <w:rPr>
          <w:rFonts w:ascii="Times New Roman" w:hAnsi="Times New Roman"/>
          <w:color w:val="000000"/>
          <w:sz w:val="28"/>
        </w:rPr>
        <w:t xml:space="preserve">мы по изобразительному искусству обладает содержательной целостностью и организован по восходящему принципу в </w:t>
      </w:r>
      <w:r>
        <w:rPr>
          <w:rFonts w:ascii="Times New Roman" w:hAnsi="Times New Roman"/>
          <w:color w:val="000000"/>
          <w:sz w:val="28"/>
        </w:rP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 психологическими воз</w:t>
      </w:r>
      <w:r>
        <w:rPr>
          <w:rFonts w:ascii="Times New Roman" w:hAnsi="Times New Roman"/>
          <w:color w:val="000000"/>
          <w:sz w:val="28"/>
        </w:rPr>
        <w:t xml:space="preserve">растными особенностями обучающихся, принципом системности обучения и опытом педагогической работы. 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7B3E30">
      <w:pPr>
        <w:sectPr w:rsidR="007B3E30">
          <w:pgSz w:w="11906" w:h="16383"/>
          <w:pgMar w:top="1134" w:right="850" w:bottom="1134" w:left="1701" w:header="720" w:footer="720" w:gutter="0"/>
          <w:cols w:space="720"/>
        </w:sectPr>
      </w:pPr>
    </w:p>
    <w:p w:rsidR="007B3E30" w:rsidRDefault="007B3E30">
      <w:pPr>
        <w:spacing w:after="0" w:line="264" w:lineRule="auto"/>
        <w:ind w:left="120"/>
        <w:jc w:val="both"/>
      </w:pPr>
      <w:bookmarkStart w:id="6" w:name="block-83266651"/>
      <w:bookmarkEnd w:id="4"/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B3E30" w:rsidRDefault="007B3E30">
      <w:pPr>
        <w:spacing w:after="0"/>
        <w:ind w:left="120"/>
      </w:pPr>
    </w:p>
    <w:p w:rsidR="007B3E30" w:rsidRDefault="007B3E30">
      <w:pPr>
        <w:spacing w:after="0"/>
        <w:ind w:left="120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декоративно-прикладном искусстве.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Древние корни народного искусства.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</w:t>
      </w:r>
      <w:r>
        <w:rPr>
          <w:rFonts w:ascii="Times New Roman" w:hAnsi="Times New Roman"/>
          <w:color w:val="000000"/>
          <w:sz w:val="28"/>
        </w:rPr>
        <w:t>адного искусства.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народного искусства с природой, бытом, трудом, верованиями и эпосом.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Образно-символический язык народного</w:t>
      </w:r>
      <w:r>
        <w:rPr>
          <w:rFonts w:ascii="Times New Roman" w:hAnsi="Times New Roman"/>
          <w:color w:val="000000"/>
          <w:sz w:val="28"/>
        </w:rPr>
        <w:t xml:space="preserve"> прикладного искусства.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Знаки-символы традиционного крестьянского прикладного искусства.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</w:t>
      </w:r>
      <w:r>
        <w:rPr>
          <w:rFonts w:ascii="Times New Roman" w:hAnsi="Times New Roman"/>
          <w:color w:val="000000"/>
          <w:sz w:val="28"/>
        </w:rPr>
        <w:t xml:space="preserve"> работы.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Убранство русской избы.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Символическое значение образов и мотивов в узорном убранстве русских изб. Картина мира в образном строе </w:t>
      </w:r>
      <w:r>
        <w:rPr>
          <w:rFonts w:ascii="Times New Roman" w:hAnsi="Times New Roman"/>
          <w:color w:val="000000"/>
          <w:sz w:val="28"/>
        </w:rPr>
        <w:t>бытового крестьянского искусства.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Выполнение рисунков – эскизов орнаментального декора крестьянского дома.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внутреннего пространства крестьянского дома.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Декоративные элементы жилой среды.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Определяющая роль природных материалов для конструкции</w:t>
      </w:r>
      <w:r>
        <w:rPr>
          <w:rFonts w:ascii="Times New Roman" w:hAnsi="Times New Roman"/>
          <w:color w:val="000000"/>
          <w:sz w:val="28"/>
        </w:rPr>
        <w:t xml:space="preserve">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Выполнение рисунков предметов народного быта, выявление мудрости их выразительной формы </w:t>
      </w:r>
      <w:r>
        <w:rPr>
          <w:rFonts w:ascii="Times New Roman" w:hAnsi="Times New Roman"/>
          <w:color w:val="000000"/>
          <w:sz w:val="28"/>
        </w:rPr>
        <w:t>и орнаментально-символического оформления.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Народный праздничный костюм.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Образный строй народного праздничного костюма – женского и мужского.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азнообразие форм и украшений народного праздничного костюма для различных регионов страны.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</w:t>
      </w:r>
      <w:r>
        <w:rPr>
          <w:rFonts w:ascii="Times New Roman" w:hAnsi="Times New Roman"/>
          <w:color w:val="000000"/>
          <w:sz w:val="28"/>
        </w:rPr>
        <w:t>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Выполнение рисунков традиционных праздничных костюмов, выражение в форме, цветовом решении, орнаментике </w:t>
      </w:r>
      <w:r>
        <w:rPr>
          <w:rFonts w:ascii="Times New Roman" w:hAnsi="Times New Roman"/>
          <w:color w:val="000000"/>
          <w:sz w:val="28"/>
        </w:rPr>
        <w:t>костюма черт национального своеобразия.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праздники и праздничные обряды как синтез всех видов народного творчества.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Народны</w:t>
      </w:r>
      <w:r>
        <w:rPr>
          <w:rFonts w:ascii="Times New Roman" w:hAnsi="Times New Roman"/>
          <w:color w:val="000000"/>
          <w:sz w:val="28"/>
        </w:rPr>
        <w:t>е художественные промыслы.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</w:t>
      </w:r>
      <w:r>
        <w:rPr>
          <w:rFonts w:ascii="Times New Roman" w:hAnsi="Times New Roman"/>
          <w:color w:val="000000"/>
          <w:sz w:val="28"/>
        </w:rPr>
        <w:t>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Традиционные древние образы в современных игрушках народных промыслов. Особенности цветового строя, ос</w:t>
      </w:r>
      <w:r>
        <w:rPr>
          <w:rFonts w:ascii="Times New Roman" w:hAnsi="Times New Roman"/>
          <w:color w:val="000000"/>
          <w:sz w:val="28"/>
        </w:rPr>
        <w:t>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эскиза игрушки по мотивам избранного промысла.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Роспись по дереву. Хохлома. Краткие сведения по истории хохл</w:t>
      </w:r>
      <w:r>
        <w:rPr>
          <w:rFonts w:ascii="Times New Roman" w:hAnsi="Times New Roman"/>
          <w:color w:val="000000"/>
          <w:sz w:val="28"/>
        </w:rPr>
        <w:t>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Городецкая росп</w:t>
      </w:r>
      <w:r>
        <w:rPr>
          <w:rFonts w:ascii="Times New Roman" w:hAnsi="Times New Roman"/>
          <w:color w:val="000000"/>
          <w:sz w:val="28"/>
        </w:rPr>
        <w:t>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Посуда из гл</w:t>
      </w:r>
      <w:r>
        <w:rPr>
          <w:rFonts w:ascii="Times New Roman" w:hAnsi="Times New Roman"/>
          <w:color w:val="000000"/>
          <w:sz w:val="28"/>
        </w:rPr>
        <w:t>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Роспись по металлу. Жос</w:t>
      </w:r>
      <w:r>
        <w:rPr>
          <w:rFonts w:ascii="Times New Roman" w:hAnsi="Times New Roman"/>
          <w:color w:val="000000"/>
          <w:sz w:val="28"/>
        </w:rPr>
        <w:t>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Древние традиции </w:t>
      </w:r>
      <w:r>
        <w:rPr>
          <w:rFonts w:ascii="Times New Roman" w:hAnsi="Times New Roman"/>
          <w:color w:val="000000"/>
          <w:sz w:val="28"/>
        </w:rPr>
        <w:t>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лаковой живописи: Палех, Федоскино, Холуй, Мстёра – роспись шкатулок, ларчиков, табакерок из папь</w:t>
      </w:r>
      <w:r>
        <w:rPr>
          <w:rFonts w:ascii="Times New Roman" w:hAnsi="Times New Roman"/>
          <w:color w:val="000000"/>
          <w:sz w:val="28"/>
        </w:rPr>
        <w:t>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сказок и легенд, примет и оберегов в творчестве мастеров художественн</w:t>
      </w:r>
      <w:r>
        <w:rPr>
          <w:rFonts w:ascii="Times New Roman" w:hAnsi="Times New Roman"/>
          <w:color w:val="000000"/>
          <w:sz w:val="28"/>
        </w:rPr>
        <w:t>ых промыслов.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Отражение в изделиях народных промыслов многообразия исторических, духовных и культурных традиций.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Декоративно-п</w:t>
      </w:r>
      <w:r>
        <w:rPr>
          <w:rFonts w:ascii="Times New Roman" w:hAnsi="Times New Roman"/>
          <w:color w:val="000000"/>
          <w:sz w:val="28"/>
        </w:rPr>
        <w:t>рикладное искусство в культуре разных эпох и народов.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декоративно-прикладного искусства в культуре древних цивилизаций.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Характерные признаки </w:t>
      </w:r>
      <w:r>
        <w:rPr>
          <w:rFonts w:ascii="Times New Roman" w:hAnsi="Times New Roman"/>
          <w:color w:val="000000"/>
          <w:sz w:val="28"/>
        </w:rPr>
        <w:t>произведений декоративно-прикладного искусства, основные мотивы и символика орнаментов в культуре разных эпох.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Характерные особенности одежды для культуры разных эпох и народов. Выражение образа человека, его положения в обществе и характера деятельности </w:t>
      </w:r>
      <w:r>
        <w:rPr>
          <w:rFonts w:ascii="Times New Roman" w:hAnsi="Times New Roman"/>
          <w:color w:val="000000"/>
          <w:sz w:val="28"/>
        </w:rPr>
        <w:t>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Декоративно-прикладное искусство в жизни современного человека.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Многообразие материалов и техник современного декоративно-</w:t>
      </w:r>
      <w:r>
        <w:rPr>
          <w:rFonts w:ascii="Times New Roman" w:hAnsi="Times New Roman"/>
          <w:color w:val="000000"/>
          <w:sz w:val="28"/>
        </w:rPr>
        <w:t>прикладного искусства (художественная керамика, стекло, металл, гобелен, роспись по ткани, моделирование одежды).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Государственная символика и традиции геральдики. </w:t>
      </w:r>
      <w:r>
        <w:rPr>
          <w:rFonts w:ascii="Times New Roman" w:hAnsi="Times New Roman"/>
          <w:color w:val="000000"/>
          <w:sz w:val="28"/>
        </w:rPr>
        <w:t>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B3E30" w:rsidRDefault="007B3E30">
      <w:pPr>
        <w:spacing w:after="0"/>
        <w:ind w:left="120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видах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Пространственные и временные виды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Живописные, графические и скульптурные художественные материалы, их особые свой</w:t>
      </w:r>
      <w:r>
        <w:rPr>
          <w:rFonts w:ascii="Times New Roman" w:hAnsi="Times New Roman"/>
          <w:color w:val="000000"/>
          <w:sz w:val="28"/>
        </w:rPr>
        <w:t>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– основа изобразительного искусства и мастерства художника.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рисунка: зарисовка, набросок, учебный рисунок и творческий рисунок.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Навыки размещения рисунка в листе, выбор формата.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Начальные умения рисунка с натуры. Зарисовки простых предме</w:t>
      </w:r>
      <w:r>
        <w:rPr>
          <w:rFonts w:ascii="Times New Roman" w:hAnsi="Times New Roman"/>
          <w:color w:val="000000"/>
          <w:sz w:val="28"/>
        </w:rPr>
        <w:t>тов.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Линейные графические рисунки и наброски. Тон и тональные отношения: тёмное – светлое.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 и ритмическая организация плоскости листа.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Основы цветоведения: понятие цвета в художественной деятельности, физическая основа цвета, цветовой круг, основные и </w:t>
      </w:r>
      <w:r>
        <w:rPr>
          <w:rFonts w:ascii="Times New Roman" w:hAnsi="Times New Roman"/>
          <w:color w:val="000000"/>
          <w:sz w:val="28"/>
        </w:rPr>
        <w:t>составные цвета, дополнительные цвета.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скульптуры и характер материала в скульптуре. Скульптурные памятники, парковая </w:t>
      </w:r>
      <w:r>
        <w:rPr>
          <w:rFonts w:ascii="Times New Roman" w:hAnsi="Times New Roman"/>
          <w:color w:val="000000"/>
          <w:sz w:val="28"/>
        </w:rPr>
        <w:t>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изобразительного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Жанровая система в изобразительном искусстве как инструмент для сравнения и анализа произвед</w:t>
      </w:r>
      <w:r>
        <w:rPr>
          <w:rFonts w:ascii="Times New Roman" w:hAnsi="Times New Roman"/>
          <w:color w:val="000000"/>
          <w:sz w:val="28"/>
        </w:rPr>
        <w:t>ений изобразительного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 изображения, сюжет и содержание произведения изобразительного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Натюрморт.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графической грамоты: правила объёмного изображения предметов на плоскости.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окружности в перспективе.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ге</w:t>
      </w:r>
      <w:r>
        <w:rPr>
          <w:rFonts w:ascii="Times New Roman" w:hAnsi="Times New Roman"/>
          <w:color w:val="000000"/>
          <w:sz w:val="28"/>
        </w:rPr>
        <w:t>ометрических тел на основе правил линейной перспективы.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Сложная пространственная форма и выявление её конструкции.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сложной формы предмета как соотношение простых геометрических фигур.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Линейный рисунок конструкции из нескольких геометрических тел.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натюрморта графическими материалами с натуры или по представлени</w:t>
      </w:r>
      <w:r>
        <w:rPr>
          <w:rFonts w:ascii="Times New Roman" w:hAnsi="Times New Roman"/>
          <w:color w:val="000000"/>
          <w:sz w:val="28"/>
        </w:rPr>
        <w:t>ю.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</w:t>
      </w:r>
      <w:r>
        <w:rPr>
          <w:rFonts w:ascii="Times New Roman" w:hAnsi="Times New Roman"/>
          <w:color w:val="000000"/>
          <w:sz w:val="28"/>
        </w:rPr>
        <w:t>ет.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Великие портретисты в европейском искусстве.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Особенности</w:t>
      </w:r>
      <w:r>
        <w:rPr>
          <w:rFonts w:ascii="Times New Roman" w:hAnsi="Times New Roman"/>
          <w:color w:val="000000"/>
          <w:sz w:val="28"/>
        </w:rPr>
        <w:t xml:space="preserve"> развития портретного жанра в отечественном искусстве. Великие портретисты в русской живописи.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Парадный и камерный портрет в живописи.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развития жанра портрета в искусстве ХХ в. – отечественном и европейском.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головы человека, основные</w:t>
      </w:r>
      <w:r>
        <w:rPr>
          <w:rFonts w:ascii="Times New Roman" w:hAnsi="Times New Roman"/>
          <w:color w:val="000000"/>
          <w:sz w:val="28"/>
        </w:rPr>
        <w:t xml:space="preserve"> пропорции лица, соотношение лицевой и черепной частей головы.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освещения головы </w:t>
      </w:r>
      <w:r>
        <w:rPr>
          <w:rFonts w:ascii="Times New Roman" w:hAnsi="Times New Roman"/>
          <w:color w:val="000000"/>
          <w:sz w:val="28"/>
        </w:rPr>
        <w:t>при создании портретного образа.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 и тень в изображении головы человека.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 в скульптуре.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характера человека, его социального положения и образа эпохи в скульптурном портрете.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Значение свойств художественных материалов в создании </w:t>
      </w:r>
      <w:r>
        <w:rPr>
          <w:rFonts w:ascii="Times New Roman" w:hAnsi="Times New Roman"/>
          <w:color w:val="000000"/>
          <w:sz w:val="28"/>
        </w:rPr>
        <w:t>скульптурного портрета.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 работы над созданием живописного портрета.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Пейзаж.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изображения пространства в эпоху Древнего мира, в </w:t>
      </w:r>
      <w:r>
        <w:rPr>
          <w:rFonts w:ascii="Times New Roman" w:hAnsi="Times New Roman"/>
          <w:color w:val="000000"/>
          <w:sz w:val="28"/>
        </w:rPr>
        <w:t>средневековом искусстве и в эпоху Возрождения.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построения линейной перспективы в изображении пространства.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воздушной перспективы, построения переднего, среднего и дальнего планов при изображении пейзажа.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изображения разных состо</w:t>
      </w:r>
      <w:r>
        <w:rPr>
          <w:rFonts w:ascii="Times New Roman" w:hAnsi="Times New Roman"/>
          <w:color w:val="000000"/>
          <w:sz w:val="28"/>
        </w:rPr>
        <w:t>яний природы и её освещения. Романтический пейзаж. Морские пейзажи И. Айвазовского.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</w:t>
      </w:r>
      <w:r>
        <w:rPr>
          <w:rFonts w:ascii="Times New Roman" w:hAnsi="Times New Roman"/>
          <w:color w:val="000000"/>
          <w:sz w:val="28"/>
        </w:rPr>
        <w:t>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образа родной природы в произведен</w:t>
      </w:r>
      <w:r>
        <w:rPr>
          <w:rFonts w:ascii="Times New Roman" w:hAnsi="Times New Roman"/>
          <w:color w:val="000000"/>
          <w:sz w:val="28"/>
        </w:rPr>
        <w:t xml:space="preserve">иях А.Венецианова и его учеников: А.Саврасова, И.Шишкина. Пейзажная живопись И.Левитана и </w:t>
      </w:r>
      <w:r>
        <w:rPr>
          <w:rFonts w:ascii="Times New Roman" w:hAnsi="Times New Roman"/>
          <w:color w:val="000000"/>
          <w:sz w:val="28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Творческий опыт в создании композиционного живопис</w:t>
      </w:r>
      <w:r>
        <w:rPr>
          <w:rFonts w:ascii="Times New Roman" w:hAnsi="Times New Roman"/>
          <w:color w:val="000000"/>
          <w:sz w:val="28"/>
        </w:rPr>
        <w:t>ного пейзажа своей Родины.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зарисовки и графическая композиция на темы окружающей природы.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Городской пейза</w:t>
      </w:r>
      <w:r>
        <w:rPr>
          <w:rFonts w:ascii="Times New Roman" w:hAnsi="Times New Roman"/>
          <w:color w:val="000000"/>
          <w:sz w:val="28"/>
        </w:rPr>
        <w:t>ж в творчестве мастеров искусства. Многообразие в понимании образа города.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 изображен</w:t>
      </w:r>
      <w:r>
        <w:rPr>
          <w:rFonts w:ascii="Times New Roman" w:hAnsi="Times New Roman"/>
          <w:color w:val="000000"/>
          <w:sz w:val="28"/>
        </w:rPr>
        <w:t>ия городского пейзажа. Наблюдательная перспектива и ритмическая организация плоскости изображения.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Бытовой жанр в изобразительном искусстве.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труда и бытовой жизни людей в традициях искусства разных эпох. Значение художественного изображения быт</w:t>
      </w:r>
      <w:r>
        <w:rPr>
          <w:rFonts w:ascii="Times New Roman" w:hAnsi="Times New Roman"/>
          <w:color w:val="000000"/>
          <w:sz w:val="28"/>
        </w:rPr>
        <w:t>овой жизни людей в понимании истории человечества и современной жизни.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</w:t>
      </w:r>
      <w:r>
        <w:rPr>
          <w:rFonts w:ascii="Times New Roman" w:hAnsi="Times New Roman"/>
          <w:color w:val="000000"/>
          <w:sz w:val="28"/>
        </w:rPr>
        <w:t>х утверждении.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Исторический жанр в изобразительном искусстве.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Историческая тема в искусстве как изоб</w:t>
      </w:r>
      <w:r>
        <w:rPr>
          <w:rFonts w:ascii="Times New Roman" w:hAnsi="Times New Roman"/>
          <w:color w:val="000000"/>
          <w:sz w:val="28"/>
        </w:rPr>
        <w:t>ражение наиболее значительных событий в жизни общества.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Историческая картина в русском искусстве XIX в. и е</w:t>
      </w:r>
      <w:r>
        <w:rPr>
          <w:rFonts w:ascii="Times New Roman" w:hAnsi="Times New Roman"/>
          <w:color w:val="000000"/>
          <w:sz w:val="28"/>
        </w:rPr>
        <w:t>ё особое место в развитии отечественной культуры.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над сюжетной композицией. Этапы длительного периода раб</w:t>
      </w:r>
      <w:r>
        <w:rPr>
          <w:rFonts w:ascii="Times New Roman" w:hAnsi="Times New Roman"/>
          <w:color w:val="000000"/>
          <w:sz w:val="28"/>
        </w:rPr>
        <w:t xml:space="preserve">оты художника над исторической картиной: идея и эскизы, сбор материала и </w:t>
      </w:r>
      <w:r>
        <w:rPr>
          <w:rFonts w:ascii="Times New Roman" w:hAnsi="Times New Roman"/>
          <w:color w:val="000000"/>
          <w:sz w:val="28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эскизов композиции на историческую тему с опорой на собранный материал по задуман</w:t>
      </w:r>
      <w:r>
        <w:rPr>
          <w:rFonts w:ascii="Times New Roman" w:hAnsi="Times New Roman"/>
          <w:color w:val="000000"/>
          <w:sz w:val="28"/>
        </w:rPr>
        <w:t>ному сюжету.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Библейские темы в изобразительном искусстве.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Вечные темы и их нравственное и духовно-ценностное выражение как «духовная ось», </w:t>
      </w:r>
      <w:r>
        <w:rPr>
          <w:rFonts w:ascii="Times New Roman" w:hAnsi="Times New Roman"/>
          <w:color w:val="000000"/>
          <w:sz w:val="28"/>
        </w:rPr>
        <w:t>соединяющая жизненные позиции разных поколений.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XIX в. (А. Иванов. «Явление Христа народу», И. Крам</w:t>
      </w:r>
      <w:r>
        <w:rPr>
          <w:rFonts w:ascii="Times New Roman" w:hAnsi="Times New Roman"/>
          <w:color w:val="000000"/>
          <w:sz w:val="28"/>
        </w:rPr>
        <w:t>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Великие русские иконописцы: духовный свет икон Андрея</w:t>
      </w:r>
      <w:r>
        <w:rPr>
          <w:rFonts w:ascii="Times New Roman" w:hAnsi="Times New Roman"/>
          <w:color w:val="000000"/>
          <w:sz w:val="28"/>
        </w:rPr>
        <w:t xml:space="preserve"> Рублёва, Феофана Грека, Дионисия.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над эскизом сюжетной композиции.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значение изобразительного искусства в жизни людей: образ мира в изобразительном искусстве.</w:t>
      </w:r>
    </w:p>
    <w:p w:rsidR="007B3E30" w:rsidRDefault="007B3E30">
      <w:pPr>
        <w:spacing w:after="0"/>
        <w:ind w:left="120"/>
      </w:pPr>
      <w:bookmarkStart w:id="7" w:name="_Toc137210403"/>
      <w:bookmarkEnd w:id="7"/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 «Архитектура и дизайн».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Архитектура и дизайн – искусства худож</w:t>
      </w:r>
      <w:r>
        <w:rPr>
          <w:rFonts w:ascii="Times New Roman" w:hAnsi="Times New Roman"/>
          <w:color w:val="000000"/>
          <w:sz w:val="28"/>
        </w:rPr>
        <w:t>ественной постройки – конструктивные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и архитектура как создатели «второй природы» – предметно-пространственной среды жизни людей.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Функциональность предметно-пространственной среды и выражение в ней мировосприятия, духовно-ценностных позиц</w:t>
      </w:r>
      <w:r>
        <w:rPr>
          <w:rFonts w:ascii="Times New Roman" w:hAnsi="Times New Roman"/>
          <w:color w:val="000000"/>
          <w:sz w:val="28"/>
        </w:rPr>
        <w:t>ий общества.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Материальная культура человечества как уникальная информация о жизни людей в разные исторические эпохи.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арх</w:t>
      </w:r>
      <w:r>
        <w:rPr>
          <w:rFonts w:ascii="Times New Roman" w:hAnsi="Times New Roman"/>
          <w:color w:val="000000"/>
          <w:sz w:val="28"/>
        </w:rPr>
        <w:t>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дизайн.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Композиция как основа реализации замысла в любой творческой деятельности. Основы формальной композиции </w:t>
      </w:r>
      <w:r>
        <w:rPr>
          <w:rFonts w:ascii="Times New Roman" w:hAnsi="Times New Roman"/>
          <w:color w:val="000000"/>
          <w:sz w:val="28"/>
        </w:rPr>
        <w:t>в конструктивных искусствах.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композиции в графическом дизайне: пятно, линия, цвет, буква, текст и изображение.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свойс</w:t>
      </w:r>
      <w:r>
        <w:rPr>
          <w:rFonts w:ascii="Times New Roman" w:hAnsi="Times New Roman"/>
          <w:color w:val="000000"/>
          <w:sz w:val="28"/>
        </w:rPr>
        <w:t>тва композиции: целостность и соподчинённость элементов.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Практические упраж</w:t>
      </w:r>
      <w:r>
        <w:rPr>
          <w:rFonts w:ascii="Times New Roman" w:hAnsi="Times New Roman"/>
          <w:color w:val="000000"/>
          <w:sz w:val="28"/>
        </w:rPr>
        <w:t>нения по созданию композиции с вариативным ритмическим расположением геометрических фигур на плоскости.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Цвет и законы колористики. Применение ло</w:t>
      </w:r>
      <w:r>
        <w:rPr>
          <w:rFonts w:ascii="Times New Roman" w:hAnsi="Times New Roman"/>
          <w:color w:val="000000"/>
          <w:sz w:val="28"/>
        </w:rPr>
        <w:t>кального цвета. Цветовой акцент, ритм цветовых форм, доминанта.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Шрифты и шрифтовая композиция в графическом дизайне. Форма буквы как изобразительно-смысловой символ.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Шрифт и содержание текста. Стилизация шрифта.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Типографика. Понимание типографской строки </w:t>
      </w:r>
      <w:r>
        <w:rPr>
          <w:rFonts w:ascii="Times New Roman" w:hAnsi="Times New Roman"/>
          <w:color w:val="000000"/>
          <w:sz w:val="28"/>
        </w:rPr>
        <w:t>как элемента плоскостной композиции.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аналитических и практических работ по теме «Буква – изобразительный элемент композиции».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Логотип как графический знак, эмблема или стилизованный графический символ. Функции логотипа. Шрифтовой логотип. Знаков</w:t>
      </w:r>
      <w:r>
        <w:rPr>
          <w:rFonts w:ascii="Times New Roman" w:hAnsi="Times New Roman"/>
          <w:color w:val="000000"/>
          <w:sz w:val="28"/>
        </w:rPr>
        <w:t>ый логотип.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Композиционные основы макетирования в графическом дизайне при соединении текста и изображения.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</w:t>
      </w:r>
      <w:r>
        <w:rPr>
          <w:rFonts w:ascii="Times New Roman" w:hAnsi="Times New Roman"/>
          <w:color w:val="000000"/>
          <w:sz w:val="28"/>
        </w:rPr>
        <w:t>ельной открытке.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Макет разворота книги или журнала по выбранной теме в виде коллажа или на основе компьютерных пр</w:t>
      </w:r>
      <w:r>
        <w:rPr>
          <w:rFonts w:ascii="Times New Roman" w:hAnsi="Times New Roman"/>
          <w:color w:val="000000"/>
          <w:sz w:val="28"/>
        </w:rPr>
        <w:t>ограмм.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Макетирование объёмно-пространственных композиций.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Макетирование. Введение в макет понятия рельефа мест</w:t>
      </w:r>
      <w:r>
        <w:rPr>
          <w:rFonts w:ascii="Times New Roman" w:hAnsi="Times New Roman"/>
          <w:color w:val="000000"/>
          <w:sz w:val="28"/>
        </w:rPr>
        <w:t>ности и способы его обозначения на макете.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зданий различных архитектурных стилей и эпох: выявление п</w:t>
      </w:r>
      <w:r>
        <w:rPr>
          <w:rFonts w:ascii="Times New Roman" w:hAnsi="Times New Roman"/>
          <w:color w:val="000000"/>
          <w:sz w:val="28"/>
        </w:rPr>
        <w:t>ростых объёмов, образующих целостную постройку. Взаимное влияние объёмов и их сочетаний на образный характер постройки.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</w:t>
      </w:r>
      <w:r>
        <w:rPr>
          <w:rFonts w:ascii="Times New Roman" w:hAnsi="Times New Roman"/>
          <w:color w:val="000000"/>
          <w:sz w:val="28"/>
        </w:rPr>
        <w:t>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</w:t>
      </w:r>
      <w:r>
        <w:rPr>
          <w:rFonts w:ascii="Times New Roman" w:hAnsi="Times New Roman"/>
          <w:color w:val="000000"/>
          <w:sz w:val="28"/>
        </w:rPr>
        <w:t>менной архитектуры).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предмета как искусство и социальное проектирование. Анализ формы через выявление сочетающихся объё</w:t>
      </w:r>
      <w:r>
        <w:rPr>
          <w:rFonts w:ascii="Times New Roman" w:hAnsi="Times New Roman"/>
          <w:color w:val="000000"/>
          <w:sz w:val="28"/>
        </w:rPr>
        <w:t>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аналитических зарисовок форм бытовых предметов.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Творческое проектирование предметов быта с определением их функций и</w:t>
      </w:r>
      <w:r>
        <w:rPr>
          <w:rFonts w:ascii="Times New Roman" w:hAnsi="Times New Roman"/>
          <w:color w:val="000000"/>
          <w:sz w:val="28"/>
        </w:rPr>
        <w:t xml:space="preserve"> материала изготовления.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объектов дизайна или архитектурное макетировани</w:t>
      </w:r>
      <w:r>
        <w:rPr>
          <w:rFonts w:ascii="Times New Roman" w:hAnsi="Times New Roman"/>
          <w:color w:val="000000"/>
          <w:sz w:val="28"/>
        </w:rPr>
        <w:t>е с использованием цвета.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Социальное значение дизайна и архитектуры как среды жизни человека.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</w:t>
      </w:r>
      <w:r>
        <w:rPr>
          <w:rFonts w:ascii="Times New Roman" w:hAnsi="Times New Roman"/>
          <w:color w:val="000000"/>
          <w:sz w:val="28"/>
        </w:rPr>
        <w:t>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Архитектура народного жилища, храмовая архитектура, частный дом в предметно-пространстве</w:t>
      </w:r>
      <w:r>
        <w:rPr>
          <w:rFonts w:ascii="Times New Roman" w:hAnsi="Times New Roman"/>
          <w:color w:val="000000"/>
          <w:sz w:val="28"/>
        </w:rPr>
        <w:t>нной среде жизни разных народов.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Пути развития современной архитектуры и дизайна: го</w:t>
      </w:r>
      <w:r>
        <w:rPr>
          <w:rFonts w:ascii="Times New Roman" w:hAnsi="Times New Roman"/>
          <w:color w:val="000000"/>
          <w:sz w:val="28"/>
        </w:rPr>
        <w:t>род сегодня и завтра.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Отрицание канонов и сохранение наследия с учётом нового уровня материально-строит</w:t>
      </w:r>
      <w:r>
        <w:rPr>
          <w:rFonts w:ascii="Times New Roman" w:hAnsi="Times New Roman"/>
          <w:color w:val="000000"/>
          <w:sz w:val="28"/>
        </w:rPr>
        <w:t>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цвета в </w:t>
      </w:r>
      <w:r>
        <w:rPr>
          <w:rFonts w:ascii="Times New Roman" w:hAnsi="Times New Roman"/>
          <w:color w:val="000000"/>
          <w:sz w:val="28"/>
        </w:rPr>
        <w:t>формировании пространства. Схема-планировка и реальность.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</w:t>
      </w:r>
      <w:r>
        <w:rPr>
          <w:rFonts w:ascii="Times New Roman" w:hAnsi="Times New Roman"/>
          <w:color w:val="000000"/>
          <w:sz w:val="28"/>
        </w:rPr>
        <w:t>а будущего.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Дизайн городской среды. Малые архитектурные формы. Роль малых архитектурных форм и архитектурного дизайна в </w:t>
      </w:r>
      <w:r>
        <w:rPr>
          <w:rFonts w:ascii="Times New Roman" w:hAnsi="Times New Roman"/>
          <w:color w:val="000000"/>
          <w:sz w:val="28"/>
        </w:rPr>
        <w:t>организации городской среды и индивидуальном образе города.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</w:t>
      </w:r>
      <w:r>
        <w:rPr>
          <w:rFonts w:ascii="Times New Roman" w:hAnsi="Times New Roman"/>
          <w:color w:val="000000"/>
          <w:sz w:val="28"/>
        </w:rPr>
        <w:t>енения и другое.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Интерьер и предметный мир в доме. Назначение помещения </w:t>
      </w:r>
      <w:r>
        <w:rPr>
          <w:rFonts w:ascii="Times New Roman" w:hAnsi="Times New Roman"/>
          <w:color w:val="000000"/>
          <w:sz w:val="28"/>
        </w:rPr>
        <w:t>и построение его интерьера. Дизайн пространственно-предметной среды интерьера.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Зонирование интерьера – создание многофункционального пространства. </w:t>
      </w:r>
      <w:r>
        <w:rPr>
          <w:rFonts w:ascii="Times New Roman" w:hAnsi="Times New Roman"/>
          <w:color w:val="000000"/>
          <w:sz w:val="28"/>
        </w:rPr>
        <w:t>Отделочные материалы, введение фактуры и цвета в интерьер.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Интерьеры общественных зданий (театр, кафе, вокзал, офис, школа).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коллажной </w:t>
      </w:r>
      <w:r>
        <w:rPr>
          <w:rFonts w:ascii="Times New Roman" w:hAnsi="Times New Roman"/>
          <w:color w:val="000000"/>
          <w:sz w:val="28"/>
        </w:rPr>
        <w:t>композиции.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Организация архитектурно-ландшафтного пространства. Город в единстве с ландшафтно-парковой средой.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</w:t>
      </w:r>
      <w:r>
        <w:rPr>
          <w:rFonts w:ascii="Times New Roman" w:hAnsi="Times New Roman"/>
          <w:color w:val="000000"/>
          <w:sz w:val="28"/>
        </w:rPr>
        <w:t>ического языка ландшафтных проектов.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дизайн-проекта территории парка или приусадебного участка в виде схемы-чертежа.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 человека и </w:t>
      </w:r>
      <w:r>
        <w:rPr>
          <w:rFonts w:ascii="Times New Roman" w:hAnsi="Times New Roman"/>
          <w:color w:val="000000"/>
          <w:sz w:val="28"/>
        </w:rPr>
        <w:t>индивидуальное проектирование.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Образно-личностное проектирование в дизайне и архитектуре.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Проектные работы по создан</w:t>
      </w:r>
      <w:r>
        <w:rPr>
          <w:rFonts w:ascii="Times New Roman" w:hAnsi="Times New Roman"/>
          <w:color w:val="000000"/>
          <w:sz w:val="28"/>
        </w:rPr>
        <w:t>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Костюм как образ человека. Стиль в одежде. Соответствие материи и формы. Целесообр</w:t>
      </w:r>
      <w:r>
        <w:rPr>
          <w:rFonts w:ascii="Times New Roman" w:hAnsi="Times New Roman"/>
          <w:color w:val="000000"/>
          <w:sz w:val="28"/>
        </w:rPr>
        <w:t>азность и мода. Мода как ответ на изменения в укладе жизни, как бизнес и в качестве манипулирования массовым сознанием.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</w:t>
      </w:r>
      <w:r>
        <w:rPr>
          <w:rFonts w:ascii="Times New Roman" w:hAnsi="Times New Roman"/>
          <w:color w:val="000000"/>
          <w:sz w:val="28"/>
        </w:rPr>
        <w:t>ль в костюме. Роль фантазии и вкуса в подборе одежды.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практических творческих эскизов по теме «Дизайн современной одежды».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</w:t>
      </w:r>
      <w:r>
        <w:rPr>
          <w:rFonts w:ascii="Times New Roman" w:hAnsi="Times New Roman"/>
          <w:color w:val="000000"/>
          <w:sz w:val="28"/>
        </w:rPr>
        <w:t>идж-дизайн и его связь с публичностью, технологией социального поведения, рекламой, общественной деятельностью.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и архитектура – средства организации среды жизни людей и строительства нового мира.</w:t>
      </w:r>
    </w:p>
    <w:p w:rsidR="007B3E30" w:rsidRDefault="007B3E30">
      <w:pPr>
        <w:spacing w:after="0"/>
        <w:ind w:left="120"/>
      </w:pPr>
      <w:bookmarkStart w:id="8" w:name="_Toc139632456"/>
      <w:bookmarkEnd w:id="8"/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Вариативный модуль. Модуль № 4 «Изображение в </w:t>
      </w:r>
      <w:r>
        <w:rPr>
          <w:rFonts w:ascii="Times New Roman" w:hAnsi="Times New Roman"/>
          <w:b/>
          <w:color w:val="000000"/>
          <w:sz w:val="28"/>
        </w:rPr>
        <w:t>синтетических, экранных видах искусства и художественная фотография»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развития технологий в становлени</w:t>
      </w:r>
      <w:r>
        <w:rPr>
          <w:rFonts w:ascii="Times New Roman" w:hAnsi="Times New Roman"/>
          <w:color w:val="000000"/>
          <w:sz w:val="28"/>
        </w:rPr>
        <w:t>и новых видов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Художник и искусство театра.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Рождение театра в древнейших обрядах. История развития искусства театра.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Жанровое много</w:t>
      </w:r>
      <w:r>
        <w:rPr>
          <w:rFonts w:ascii="Times New Roman" w:hAnsi="Times New Roman"/>
          <w:color w:val="000000"/>
          <w:sz w:val="28"/>
        </w:rPr>
        <w:t>образие театральных представлений, шоу, праздников и их визуальный облик.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художника и виды профессиональной деятельности художника в современном театре.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Сценография и создание сценического образа. Сотворчество художника-постановщика с драматургом, реж</w:t>
      </w:r>
      <w:r>
        <w:rPr>
          <w:rFonts w:ascii="Times New Roman" w:hAnsi="Times New Roman"/>
          <w:color w:val="000000"/>
          <w:sz w:val="28"/>
        </w:rPr>
        <w:t>иссёром и актёрами.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Сценический костюм, грим и маска. Стилистическое единство в решении образа спектакля. Выражение в костюме характера п</w:t>
      </w:r>
      <w:r>
        <w:rPr>
          <w:rFonts w:ascii="Times New Roman" w:hAnsi="Times New Roman"/>
          <w:color w:val="000000"/>
          <w:sz w:val="28"/>
        </w:rPr>
        <w:t>ерсонажа.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Художник в театре кукол и его ведущая роль как</w:t>
      </w:r>
      <w:r>
        <w:rPr>
          <w:rFonts w:ascii="Times New Roman" w:hAnsi="Times New Roman"/>
          <w:color w:val="000000"/>
          <w:sz w:val="28"/>
        </w:rPr>
        <w:t xml:space="preserve"> соавтора режиссёра и актёра в процессе создания образа персонажа.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Условность и метафора в театральной постановке как образная и авторская интерпретация реальности.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Рождение фотографии как технологическая революция запечатления р</w:t>
      </w:r>
      <w:r>
        <w:rPr>
          <w:rFonts w:ascii="Times New Roman" w:hAnsi="Times New Roman"/>
          <w:color w:val="000000"/>
          <w:sz w:val="28"/>
        </w:rPr>
        <w:t>еальности. Искусство и технология. История фотографии: от дагеротипа до компьютерных технологий.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возможности художественной обработки цифровой фотографии.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мира и «Родиноведение» в фотографиях С.М. Прокудина-Горского. Сохранённая история</w:t>
      </w:r>
      <w:r>
        <w:rPr>
          <w:rFonts w:ascii="Times New Roman" w:hAnsi="Times New Roman"/>
          <w:color w:val="000000"/>
          <w:sz w:val="28"/>
        </w:rPr>
        <w:t xml:space="preserve"> и роль его фотографий в современной отечественной культуре.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Композиция кадра, ракурс, плановость, </w:t>
      </w:r>
      <w:r>
        <w:rPr>
          <w:rFonts w:ascii="Times New Roman" w:hAnsi="Times New Roman"/>
          <w:color w:val="000000"/>
          <w:sz w:val="28"/>
        </w:rPr>
        <w:t>графический ритм.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Умения наблюдать и выявлять выразительность и красоту окружающей жизни с помощью фотографии.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Фотопейзаж в творчестве профессиональных фотографов.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Образные возможности чёрно-белой и цветной фотографии.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тональных контрастов и роль цве</w:t>
      </w:r>
      <w:r>
        <w:rPr>
          <w:rFonts w:ascii="Times New Roman" w:hAnsi="Times New Roman"/>
          <w:color w:val="000000"/>
          <w:sz w:val="28"/>
        </w:rPr>
        <w:t>та в эмоционально-образном восприятии пейзажа.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освещения в портретном образе. Фотография постановочная и документальная.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Портрет в фотографии, </w:t>
      </w:r>
      <w:r>
        <w:rPr>
          <w:rFonts w:ascii="Times New Roman" w:hAnsi="Times New Roman"/>
          <w:color w:val="000000"/>
          <w:sz w:val="28"/>
        </w:rPr>
        <w:t>его общее и особенное по сравнению с живописным и графическим портретом. Опыт выполнения портретных фотографий.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Фоторепортаж – </w:t>
      </w:r>
      <w:r>
        <w:rPr>
          <w:rFonts w:ascii="Times New Roman" w:hAnsi="Times New Roman"/>
          <w:color w:val="000000"/>
          <w:sz w:val="28"/>
        </w:rPr>
        <w:t>дневник истории. Значение работы военных фотографов. Спортивные фотографии. Образ современности в репортажных фотографиях.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«Работать для жизни…» – фотографии Александра Родченко, их значение и влияние на стиль эпохи.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Возможности компьютерной обработки фото</w:t>
      </w:r>
      <w:r>
        <w:rPr>
          <w:rFonts w:ascii="Times New Roman" w:hAnsi="Times New Roman"/>
          <w:color w:val="000000"/>
          <w:sz w:val="28"/>
        </w:rPr>
        <w:t>графий, задачи преобразования фотографий и границы достоверности.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Коллаж как жанр художественного творчества с помощью различных компьютерных программ.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 как авторское видение мира, как образ времени и влияние фотообраза на жизнь лю</w:t>
      </w:r>
      <w:r>
        <w:rPr>
          <w:rFonts w:ascii="Times New Roman" w:hAnsi="Times New Roman"/>
          <w:color w:val="000000"/>
          <w:sz w:val="28"/>
        </w:rPr>
        <w:t>дей.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искусство кино.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Ожившее изображение. История кино и его эволюция как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</w:t>
      </w:r>
      <w:r>
        <w:rPr>
          <w:rFonts w:ascii="Times New Roman" w:hAnsi="Times New Roman"/>
          <w:color w:val="000000"/>
          <w:sz w:val="28"/>
        </w:rPr>
        <w:t>мом. Сложносоставной язык кино.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Монтаж композиционно построенных кадров – основа языка киноискусства.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</w:t>
      </w:r>
      <w:r>
        <w:rPr>
          <w:rFonts w:ascii="Times New Roman" w:hAnsi="Times New Roman"/>
          <w:color w:val="000000"/>
          <w:sz w:val="28"/>
        </w:rPr>
        <w:t>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</w:t>
      </w:r>
      <w:r>
        <w:rPr>
          <w:rFonts w:ascii="Times New Roman" w:hAnsi="Times New Roman"/>
          <w:color w:val="000000"/>
          <w:sz w:val="28"/>
        </w:rPr>
        <w:t>еоролика.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электронно-цифровых технологий в совре</w:t>
      </w:r>
      <w:r>
        <w:rPr>
          <w:rFonts w:ascii="Times New Roman" w:hAnsi="Times New Roman"/>
          <w:color w:val="000000"/>
          <w:sz w:val="28"/>
        </w:rPr>
        <w:t>менном игровом кинематографе.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</w:t>
      </w:r>
      <w:r>
        <w:rPr>
          <w:rFonts w:ascii="Times New Roman" w:hAnsi="Times New Roman"/>
          <w:color w:val="000000"/>
          <w:sz w:val="28"/>
        </w:rPr>
        <w:t>ажная перекладка, сыпучая анимация.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создания анимационного фильма. Требования и критерии художественности.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на телевидении.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Телевидение – экранное искусство: средство массовой информации, художественного и научного просвещени</w:t>
      </w:r>
      <w:r>
        <w:rPr>
          <w:rFonts w:ascii="Times New Roman" w:hAnsi="Times New Roman"/>
          <w:color w:val="000000"/>
          <w:sz w:val="28"/>
        </w:rPr>
        <w:t>я, развлечения и организации досуга.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и технология. Создатель телевидения – русский инженер Владимир Козьмич Зворыкин.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телевидения в превращении мира в единое информационное пространство. Картина мира, создаваемая телевидением. Прямой эфир и </w:t>
      </w:r>
      <w:r>
        <w:rPr>
          <w:rFonts w:ascii="Times New Roman" w:hAnsi="Times New Roman"/>
          <w:color w:val="000000"/>
          <w:sz w:val="28"/>
        </w:rPr>
        <w:t>его значение.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Школьное телевидение и студия мультимедиа. Построение видеоряда и художественного оформления.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Художнические роли каждог</w:t>
      </w:r>
      <w:r>
        <w:rPr>
          <w:rFonts w:ascii="Times New Roman" w:hAnsi="Times New Roman"/>
          <w:color w:val="000000"/>
          <w:sz w:val="28"/>
        </w:rPr>
        <w:t>о человека в реальной бытийной жизни.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искусства в жизни общества и его влияние на жизнь каждого человека.</w:t>
      </w:r>
    </w:p>
    <w:p w:rsidR="007B3E30" w:rsidRDefault="007B3E30">
      <w:pPr>
        <w:sectPr w:rsidR="007B3E30">
          <w:pgSz w:w="11906" w:h="16383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 w:line="264" w:lineRule="auto"/>
        <w:ind w:left="120"/>
        <w:jc w:val="both"/>
      </w:pPr>
      <w:bookmarkStart w:id="9" w:name="block-8326665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</w:p>
    <w:p w:rsidR="007B3E30" w:rsidRDefault="007B3E30">
      <w:pPr>
        <w:spacing w:after="0" w:line="264" w:lineRule="auto"/>
        <w:ind w:firstLine="600"/>
        <w:jc w:val="both"/>
      </w:pPr>
      <w:bookmarkStart w:id="10" w:name="_Toc124264881"/>
      <w:bookmarkEnd w:id="10"/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центре программы по изобразительному искусству в соответствии с ФГОС общего образова</w:t>
      </w:r>
      <w:r>
        <w:rPr>
          <w:rFonts w:ascii="Times New Roman" w:hAnsi="Times New Roman"/>
          <w:color w:val="000000"/>
          <w:sz w:val="28"/>
        </w:rPr>
        <w:t>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</w:t>
      </w:r>
      <w:r>
        <w:rPr>
          <w:rFonts w:ascii="Times New Roman" w:hAnsi="Times New Roman"/>
          <w:color w:val="000000"/>
          <w:sz w:val="28"/>
        </w:rPr>
        <w:t>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</w:t>
      </w:r>
      <w:r>
        <w:rPr>
          <w:rFonts w:ascii="Times New Roman" w:hAnsi="Times New Roman"/>
          <w:color w:val="000000"/>
          <w:sz w:val="28"/>
        </w:rPr>
        <w:t>тию в социально значимой деятельности.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Патриотическое воспитание.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</w:t>
      </w:r>
      <w:r>
        <w:rPr>
          <w:rFonts w:ascii="Times New Roman" w:hAnsi="Times New Roman"/>
          <w:color w:val="000000"/>
          <w:sz w:val="28"/>
        </w:rPr>
        <w:t xml:space="preserve">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</w:t>
      </w:r>
      <w:r>
        <w:rPr>
          <w:rFonts w:ascii="Times New Roman" w:hAnsi="Times New Roman"/>
          <w:color w:val="000000"/>
          <w:sz w:val="28"/>
        </w:rPr>
        <w:t>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</w:t>
      </w:r>
      <w:r>
        <w:rPr>
          <w:rFonts w:ascii="Times New Roman" w:hAnsi="Times New Roman"/>
          <w:color w:val="000000"/>
          <w:sz w:val="28"/>
        </w:rPr>
        <w:t>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Гражданское воспитание.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изобразительному искусству направлена на активное приобщение обучающ</w:t>
      </w:r>
      <w:r>
        <w:rPr>
          <w:rFonts w:ascii="Times New Roman" w:hAnsi="Times New Roman"/>
          <w:color w:val="000000"/>
          <w:sz w:val="28"/>
        </w:rPr>
        <w:t xml:space="preserve">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>
        <w:rPr>
          <w:rFonts w:ascii="Times New Roman" w:hAnsi="Times New Roman"/>
          <w:color w:val="000000"/>
          <w:sz w:val="28"/>
        </w:rPr>
        <w:lastRenderedPageBreak/>
        <w:t>язык, развивающий</w:t>
      </w:r>
      <w:r>
        <w:rPr>
          <w:rFonts w:ascii="Times New Roman" w:hAnsi="Times New Roman"/>
          <w:color w:val="000000"/>
          <w:sz w:val="28"/>
        </w:rPr>
        <w:t xml:space="preserve">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</w:t>
      </w:r>
      <w:r>
        <w:rPr>
          <w:rFonts w:ascii="Times New Roman" w:hAnsi="Times New Roman"/>
          <w:color w:val="000000"/>
          <w:sz w:val="28"/>
        </w:rPr>
        <w:t>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</w:t>
      </w:r>
      <w:r>
        <w:rPr>
          <w:rFonts w:ascii="Times New Roman" w:hAnsi="Times New Roman"/>
          <w:color w:val="000000"/>
          <w:sz w:val="28"/>
        </w:rPr>
        <w:t xml:space="preserve">тветственности.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</w:t>
      </w:r>
      <w:r>
        <w:rPr>
          <w:rFonts w:ascii="Times New Roman" w:hAnsi="Times New Roman"/>
          <w:color w:val="000000"/>
          <w:sz w:val="28"/>
        </w:rPr>
        <w:t>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</w:t>
      </w:r>
      <w:r>
        <w:rPr>
          <w:rFonts w:ascii="Times New Roman" w:hAnsi="Times New Roman"/>
          <w:color w:val="000000"/>
          <w:sz w:val="28"/>
        </w:rPr>
        <w:t>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</w:t>
      </w:r>
      <w:r>
        <w:rPr>
          <w:rFonts w:ascii="Times New Roman" w:hAnsi="Times New Roman"/>
          <w:color w:val="000000"/>
          <w:sz w:val="28"/>
        </w:rPr>
        <w:t xml:space="preserve">м полноты проживаемой жизни.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(от греч. aisthetikos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</w:t>
      </w:r>
      <w:r>
        <w:rPr>
          <w:rFonts w:ascii="Times New Roman" w:hAnsi="Times New Roman"/>
          <w:color w:val="000000"/>
          <w:sz w:val="28"/>
        </w:rPr>
        <w:t>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</w:t>
      </w:r>
      <w:r>
        <w:rPr>
          <w:rFonts w:ascii="Times New Roman" w:hAnsi="Times New Roman"/>
          <w:color w:val="000000"/>
          <w:sz w:val="28"/>
        </w:rPr>
        <w:t>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</w:t>
      </w:r>
      <w:r>
        <w:rPr>
          <w:rFonts w:ascii="Times New Roman" w:hAnsi="Times New Roman"/>
          <w:color w:val="000000"/>
          <w:sz w:val="28"/>
        </w:rPr>
        <w:t>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познав</w:t>
      </w:r>
      <w:r>
        <w:rPr>
          <w:rFonts w:ascii="Times New Roman" w:hAnsi="Times New Roman"/>
          <w:b/>
          <w:color w:val="000000"/>
          <w:sz w:val="28"/>
        </w:rPr>
        <w:t>ательной деятельности.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</w:t>
      </w:r>
      <w:r>
        <w:rPr>
          <w:rFonts w:ascii="Times New Roman" w:hAnsi="Times New Roman"/>
          <w:color w:val="000000"/>
          <w:sz w:val="28"/>
        </w:rPr>
        <w:t>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Экологическое воспитание.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Повышение </w:t>
      </w:r>
      <w:r>
        <w:rPr>
          <w:rFonts w:ascii="Times New Roman" w:hAnsi="Times New Roman"/>
          <w:color w:val="000000"/>
          <w:sz w:val="28"/>
        </w:rPr>
        <w:t>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</w:t>
      </w:r>
      <w:r>
        <w:rPr>
          <w:rFonts w:ascii="Times New Roman" w:hAnsi="Times New Roman"/>
          <w:color w:val="000000"/>
          <w:sz w:val="28"/>
        </w:rPr>
        <w:t>кого наблюдения природы, её образа в произведениях искусства и личной художественно-творческой работе.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Трудовое воспитание.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</w:t>
      </w:r>
      <w:r>
        <w:rPr>
          <w:rFonts w:ascii="Times New Roman" w:hAnsi="Times New Roman"/>
          <w:color w:val="000000"/>
          <w:sz w:val="28"/>
        </w:rPr>
        <w:t>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</w:t>
      </w:r>
      <w:r>
        <w:rPr>
          <w:rFonts w:ascii="Times New Roman" w:hAnsi="Times New Roman"/>
          <w:color w:val="000000"/>
          <w:sz w:val="28"/>
        </w:rPr>
        <w:t>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</w:t>
      </w:r>
      <w:r>
        <w:rPr>
          <w:rFonts w:ascii="Times New Roman" w:hAnsi="Times New Roman"/>
          <w:color w:val="000000"/>
          <w:sz w:val="28"/>
        </w:rPr>
        <w:t>ы, работы в команде – обязательные требования к определённым заданиям программы.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Воспитывающая предметно-эстетическая среда.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художественно-эстетического воспитания обучающихся имеет значение организация пространственной среды общеобразователь</w:t>
      </w:r>
      <w:r>
        <w:rPr>
          <w:rFonts w:ascii="Times New Roman" w:hAnsi="Times New Roman"/>
          <w:color w:val="000000"/>
          <w:sz w:val="28"/>
        </w:rPr>
        <w:t>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</w:t>
      </w:r>
      <w:r>
        <w:rPr>
          <w:rFonts w:ascii="Times New Roman" w:hAnsi="Times New Roman"/>
          <w:color w:val="000000"/>
          <w:sz w:val="28"/>
        </w:rPr>
        <w:t>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</w:t>
      </w:r>
      <w:r>
        <w:rPr>
          <w:rFonts w:ascii="Times New Roman" w:hAnsi="Times New Roman"/>
          <w:b/>
          <w:color w:val="000000"/>
          <w:sz w:val="28"/>
        </w:rPr>
        <w:t>ТАТЫ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предметные и пространственные</w:t>
      </w:r>
      <w:r>
        <w:rPr>
          <w:rFonts w:ascii="Times New Roman" w:hAnsi="Times New Roman"/>
          <w:color w:val="000000"/>
          <w:sz w:val="28"/>
        </w:rPr>
        <w:t xml:space="preserve"> объекты по заданным основаниям;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положение предметной формы в пространстве;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</w:t>
      </w:r>
      <w:r>
        <w:rPr>
          <w:rFonts w:ascii="Times New Roman" w:hAnsi="Times New Roman"/>
          <w:color w:val="000000"/>
          <w:sz w:val="28"/>
        </w:rPr>
        <w:t>рировать предметно-пространственные явления;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пропорциональное соотношение частей внутри целого и предметов между собой;</w:t>
      </w:r>
    </w:p>
    <w:p w:rsidR="007B3E30" w:rsidRDefault="00060E4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</w:t>
      </w:r>
      <w:r>
        <w:rPr>
          <w:rFonts w:ascii="Times New Roman" w:hAnsi="Times New Roman"/>
          <w:color w:val="000000"/>
          <w:sz w:val="28"/>
        </w:rPr>
        <w:t>дующие базовые логические и исследовательские действия как часть универсальных познавательных учебных действий:</w:t>
      </w:r>
    </w:p>
    <w:p w:rsidR="007B3E30" w:rsidRDefault="00060E4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 w:rsidR="007B3E30" w:rsidRDefault="00060E4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сопоставлять, анализировать, сравнивать и оценивать с позиций </w:t>
      </w:r>
      <w:r>
        <w:rPr>
          <w:rFonts w:ascii="Times New Roman" w:hAnsi="Times New Roman"/>
          <w:color w:val="000000"/>
          <w:sz w:val="28"/>
        </w:rPr>
        <w:t>эстетических категорий явления искусства и действительности;</w:t>
      </w:r>
    </w:p>
    <w:p w:rsidR="007B3E30" w:rsidRDefault="00060E4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7B3E30" w:rsidRDefault="00060E4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познания;</w:t>
      </w:r>
    </w:p>
    <w:p w:rsidR="007B3E30" w:rsidRDefault="00060E4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вести исследовательскую </w:t>
      </w:r>
      <w:r>
        <w:rPr>
          <w:rFonts w:ascii="Times New Roman" w:hAnsi="Times New Roman"/>
          <w:color w:val="000000"/>
          <w:sz w:val="28"/>
        </w:rPr>
        <w:t>работу по сбору информационного материала по установленной или выбранной теме;</w:t>
      </w:r>
    </w:p>
    <w:p w:rsidR="007B3E30" w:rsidRDefault="00060E4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следующие у</w:t>
      </w:r>
      <w:r>
        <w:rPr>
          <w:rFonts w:ascii="Times New Roman" w:hAnsi="Times New Roman"/>
          <w:color w:val="000000"/>
          <w:sz w:val="28"/>
        </w:rPr>
        <w:t>мения работать с информацией как часть универсальных познавательных учебных действий:</w:t>
      </w:r>
    </w:p>
    <w:p w:rsidR="007B3E30" w:rsidRDefault="00060E4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7B3E30" w:rsidRDefault="00060E4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</w:t>
      </w:r>
      <w:r>
        <w:rPr>
          <w:rFonts w:ascii="Times New Roman" w:hAnsi="Times New Roman"/>
          <w:color w:val="000000"/>
          <w:sz w:val="28"/>
        </w:rPr>
        <w:t>ронные образовательные ресурсы;</w:t>
      </w:r>
    </w:p>
    <w:p w:rsidR="007B3E30" w:rsidRDefault="00060E4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работать с электронными учебными пособиями и учебниками;</w:t>
      </w:r>
    </w:p>
    <w:p w:rsidR="007B3E30" w:rsidRDefault="00060E4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7B3E30" w:rsidRDefault="00060E4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</w:t>
      </w:r>
      <w:r>
        <w:rPr>
          <w:rFonts w:ascii="Times New Roman" w:hAnsi="Times New Roman"/>
          <w:color w:val="000000"/>
          <w:sz w:val="28"/>
        </w:rPr>
        <w:t xml:space="preserve">рованы следующие умения общения как часть коммуникативных универсальных учебных действий: </w:t>
      </w:r>
    </w:p>
    <w:p w:rsidR="007B3E30" w:rsidRDefault="007B3E30">
      <w:pPr>
        <w:spacing w:after="0"/>
        <w:ind w:left="120"/>
      </w:pPr>
    </w:p>
    <w:p w:rsidR="007B3E30" w:rsidRDefault="00060E4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B3E30" w:rsidRDefault="00060E4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</w:t>
      </w:r>
      <w:r>
        <w:rPr>
          <w:rFonts w:ascii="Times New Roman" w:hAnsi="Times New Roman"/>
          <w:color w:val="000000"/>
          <w:sz w:val="28"/>
        </w:rPr>
        <w:t>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7B3E30" w:rsidRDefault="00060E4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</w:t>
      </w:r>
      <w:r>
        <w:rPr>
          <w:rFonts w:ascii="Times New Roman" w:hAnsi="Times New Roman"/>
          <w:color w:val="000000"/>
          <w:sz w:val="28"/>
        </w:rPr>
        <w:t>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7B3E30" w:rsidRDefault="00060E4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и объяснять результаты своего</w:t>
      </w:r>
      <w:r>
        <w:rPr>
          <w:rFonts w:ascii="Times New Roman" w:hAnsi="Times New Roman"/>
          <w:color w:val="000000"/>
          <w:sz w:val="28"/>
        </w:rPr>
        <w:t xml:space="preserve"> творческого, художественного или исследовательского опыта;</w:t>
      </w:r>
    </w:p>
    <w:p w:rsidR="007B3E30" w:rsidRDefault="00060E4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</w:t>
      </w:r>
      <w:r>
        <w:rPr>
          <w:rFonts w:ascii="Times New Roman" w:hAnsi="Times New Roman"/>
          <w:color w:val="000000"/>
          <w:sz w:val="28"/>
        </w:rPr>
        <w:t>ния, подчиняться, ответственно относиться к задачам, своей роли в достижении общего результата.</w:t>
      </w:r>
    </w:p>
    <w:p w:rsidR="007B3E30" w:rsidRDefault="007B3E30">
      <w:pPr>
        <w:spacing w:after="0"/>
        <w:ind w:left="120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</w:t>
      </w:r>
      <w:r>
        <w:rPr>
          <w:rFonts w:ascii="Times New Roman" w:hAnsi="Times New Roman"/>
          <w:color w:val="000000"/>
          <w:sz w:val="28"/>
        </w:rPr>
        <w:t>ых действий:</w:t>
      </w:r>
    </w:p>
    <w:p w:rsidR="007B3E30" w:rsidRDefault="00060E4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7B3E30" w:rsidRDefault="00060E4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пути достижения поста</w:t>
      </w:r>
      <w:r>
        <w:rPr>
          <w:rFonts w:ascii="Times New Roman" w:hAnsi="Times New Roman"/>
          <w:color w:val="000000"/>
          <w:sz w:val="28"/>
        </w:rPr>
        <w:t xml:space="preserve">вленных целей, составлять алгоритм действий, осознанно выбирать наиболее эффективные </w:t>
      </w:r>
      <w:r>
        <w:rPr>
          <w:rFonts w:ascii="Times New Roman" w:hAnsi="Times New Roman"/>
          <w:color w:val="000000"/>
          <w:sz w:val="28"/>
        </w:rPr>
        <w:lastRenderedPageBreak/>
        <w:t>способы решения учебных, познавательных, художественно-творческих задач;</w:t>
      </w:r>
    </w:p>
    <w:p w:rsidR="007B3E30" w:rsidRDefault="00060E4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организовывать своё рабочее место для практической работы, сохраняя порядок в окружающем </w:t>
      </w:r>
      <w:r>
        <w:rPr>
          <w:rFonts w:ascii="Times New Roman" w:hAnsi="Times New Roman"/>
          <w:color w:val="000000"/>
          <w:sz w:val="28"/>
        </w:rPr>
        <w:t>пространстве и бережно относясь к используемым материалам.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7B3E30" w:rsidRDefault="00060E4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</w:t>
      </w:r>
      <w:r>
        <w:rPr>
          <w:rFonts w:ascii="Times New Roman" w:hAnsi="Times New Roman"/>
          <w:color w:val="000000"/>
          <w:sz w:val="28"/>
        </w:rPr>
        <w:t>оей деятельности в процессе достижения результата;</w:t>
      </w:r>
    </w:p>
    <w:p w:rsidR="007B3E30" w:rsidRDefault="00060E4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основами самоконтроля, рефлексии, самооценки на основе соответствующих целям критериев.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эмоционального интеллекта как часть универсальных </w:t>
      </w:r>
      <w:r>
        <w:rPr>
          <w:rFonts w:ascii="Times New Roman" w:hAnsi="Times New Roman"/>
          <w:color w:val="000000"/>
          <w:sz w:val="28"/>
        </w:rPr>
        <w:t>регулятивных учебных действий:</w:t>
      </w:r>
    </w:p>
    <w:p w:rsidR="007B3E30" w:rsidRDefault="00060E4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эмоциями, стремиться к пониманию эмоций других;</w:t>
      </w:r>
    </w:p>
    <w:p w:rsidR="007B3E30" w:rsidRDefault="00060E4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7B3E30" w:rsidRDefault="00060E4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</w:t>
      </w:r>
      <w:r>
        <w:rPr>
          <w:rFonts w:ascii="Times New Roman" w:hAnsi="Times New Roman"/>
          <w:color w:val="000000"/>
          <w:sz w:val="28"/>
        </w:rPr>
        <w:t>ать свои эмпатические способности, способность сопереживать, понимать намерения и переживания свои и других;</w:t>
      </w:r>
    </w:p>
    <w:p w:rsidR="007B3E30" w:rsidRDefault="00060E4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7B3E30" w:rsidRDefault="00060E4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работать индивидуально и в группе; продуктивно участвовать в учебном сотрудничестве, в совместной деятельн</w:t>
      </w:r>
      <w:r>
        <w:rPr>
          <w:rFonts w:ascii="Times New Roman" w:hAnsi="Times New Roman"/>
          <w:color w:val="000000"/>
          <w:sz w:val="28"/>
        </w:rPr>
        <w:t>ости со сверстниками, с педагогами и межвозрастном взаимодействии.</w:t>
      </w:r>
    </w:p>
    <w:p w:rsidR="007B3E30" w:rsidRDefault="007B3E30">
      <w:pPr>
        <w:spacing w:after="0"/>
        <w:ind w:left="120"/>
      </w:pPr>
      <w:bookmarkStart w:id="11" w:name="_Toc124264882"/>
      <w:bookmarkEnd w:id="11"/>
    </w:p>
    <w:p w:rsidR="007B3E30" w:rsidRDefault="007B3E30">
      <w:pPr>
        <w:spacing w:after="0"/>
        <w:ind w:left="120"/>
      </w:pP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B3E30" w:rsidRDefault="007B3E30">
      <w:pPr>
        <w:spacing w:after="0"/>
        <w:ind w:left="120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 «Декоративно-</w:t>
      </w:r>
      <w:r>
        <w:rPr>
          <w:rFonts w:ascii="Times New Roman" w:hAnsi="Times New Roman"/>
          <w:b/>
          <w:color w:val="000000"/>
          <w:sz w:val="28"/>
        </w:rPr>
        <w:t>прикладное и народное искусство»: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</w:t>
      </w:r>
      <w:r>
        <w:rPr>
          <w:rFonts w:ascii="Times New Roman" w:hAnsi="Times New Roman"/>
          <w:color w:val="000000"/>
          <w:sz w:val="28"/>
        </w:rPr>
        <w:t>исутствия в предметном мире и жилой среде;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>
        <w:rPr>
          <w:rFonts w:ascii="Times New Roman" w:hAnsi="Times New Roman"/>
          <w:color w:val="000000"/>
          <w:sz w:val="28"/>
        </w:rPr>
        <w:lastRenderedPageBreak/>
        <w:t>жилой среды в древней истории человечества, о присутствии в древних орнаментах символичес</w:t>
      </w:r>
      <w:r>
        <w:rPr>
          <w:rFonts w:ascii="Times New Roman" w:hAnsi="Times New Roman"/>
          <w:color w:val="000000"/>
          <w:sz w:val="28"/>
        </w:rPr>
        <w:t>кого описания мира;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</w:t>
      </w:r>
      <w:r>
        <w:rPr>
          <w:rFonts w:ascii="Times New Roman" w:hAnsi="Times New Roman"/>
          <w:color w:val="000000"/>
          <w:sz w:val="28"/>
        </w:rPr>
        <w:t>ловека, в оформлении предметно-пространственной среды;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</w:t>
      </w:r>
      <w:r>
        <w:rPr>
          <w:rFonts w:ascii="Times New Roman" w:hAnsi="Times New Roman"/>
          <w:color w:val="000000"/>
          <w:sz w:val="28"/>
        </w:rPr>
        <w:t>материала;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специфику образного языка декоративного искусства – его зн</w:t>
      </w:r>
      <w:r>
        <w:rPr>
          <w:rFonts w:ascii="Times New Roman" w:hAnsi="Times New Roman"/>
          <w:color w:val="000000"/>
          <w:sz w:val="28"/>
        </w:rPr>
        <w:t>аковую природу, орнаментальность, стилизацию изображения;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практическими навыками самостоятельного творческого создания орнаментов ленточны</w:t>
      </w:r>
      <w:r>
        <w:rPr>
          <w:rFonts w:ascii="Times New Roman" w:hAnsi="Times New Roman"/>
          <w:color w:val="000000"/>
          <w:sz w:val="28"/>
        </w:rPr>
        <w:t>х, сетчатых, центрических;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практическими навыками стилизованного – орнаментального лакони</w:t>
      </w:r>
      <w:r>
        <w:rPr>
          <w:rFonts w:ascii="Times New Roman" w:hAnsi="Times New Roman"/>
          <w:color w:val="000000"/>
          <w:sz w:val="28"/>
        </w:rPr>
        <w:t>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особенности народного крестьянского искусства как </w:t>
      </w:r>
      <w:r>
        <w:rPr>
          <w:rFonts w:ascii="Times New Roman" w:hAnsi="Times New Roman"/>
          <w:color w:val="000000"/>
          <w:sz w:val="28"/>
        </w:rPr>
        <w:t>целостного мира, в предметной среде которого выражено отношение человека к труду, к природе, к добру и злу, к жизни в целом;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</w:t>
      </w:r>
      <w:r>
        <w:rPr>
          <w:rFonts w:ascii="Times New Roman" w:hAnsi="Times New Roman"/>
          <w:color w:val="000000"/>
          <w:sz w:val="28"/>
        </w:rPr>
        <w:t>ица, мать-земля);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</w:t>
      </w:r>
      <w:r>
        <w:rPr>
          <w:rFonts w:ascii="Times New Roman" w:hAnsi="Times New Roman"/>
          <w:color w:val="000000"/>
          <w:sz w:val="28"/>
        </w:rPr>
        <w:t xml:space="preserve"> крестьянской жизни и памятник архитектуры;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опыт изображения характерных традиционных предметов крестьянского быта;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</w:t>
      </w:r>
      <w:r>
        <w:rPr>
          <w:rFonts w:ascii="Times New Roman" w:hAnsi="Times New Roman"/>
          <w:color w:val="000000"/>
          <w:sz w:val="28"/>
        </w:rPr>
        <w:t>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</w:t>
      </w:r>
      <w:r>
        <w:rPr>
          <w:rFonts w:ascii="Times New Roman" w:hAnsi="Times New Roman"/>
          <w:color w:val="000000"/>
          <w:sz w:val="28"/>
        </w:rPr>
        <w:t xml:space="preserve"> формах глубинные духовные ценности;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</w:t>
      </w:r>
      <w:r>
        <w:rPr>
          <w:rFonts w:ascii="Times New Roman" w:hAnsi="Times New Roman"/>
          <w:color w:val="000000"/>
          <w:sz w:val="28"/>
        </w:rPr>
        <w:t xml:space="preserve"> бытом;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</w:t>
      </w:r>
      <w:r>
        <w:rPr>
          <w:rFonts w:ascii="Times New Roman" w:hAnsi="Times New Roman"/>
          <w:color w:val="000000"/>
          <w:sz w:val="28"/>
        </w:rPr>
        <w:t>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народных промыслов и традиций художественного ремесла в современной жизни</w:t>
      </w:r>
      <w:r>
        <w:rPr>
          <w:rFonts w:ascii="Times New Roman" w:hAnsi="Times New Roman"/>
          <w:color w:val="000000"/>
          <w:sz w:val="28"/>
        </w:rPr>
        <w:t>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 черты орнаментов и изделий ряда отечественных народных художественных промыслов;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древние образы народного искусства в </w:t>
      </w:r>
      <w:r>
        <w:rPr>
          <w:rFonts w:ascii="Times New Roman" w:hAnsi="Times New Roman"/>
          <w:color w:val="000000"/>
          <w:sz w:val="28"/>
        </w:rPr>
        <w:t>произведениях современных народных промыслов;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</w:t>
      </w:r>
      <w:r>
        <w:rPr>
          <w:rFonts w:ascii="Times New Roman" w:hAnsi="Times New Roman"/>
          <w:color w:val="000000"/>
          <w:sz w:val="28"/>
        </w:rPr>
        <w:t>снять связь между материалом, формой и техникой декора в произведениях народных промыслов;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изображать фрагменты орнаментов, отдельные с</w:t>
      </w:r>
      <w:r>
        <w:rPr>
          <w:rFonts w:ascii="Times New Roman" w:hAnsi="Times New Roman"/>
          <w:color w:val="000000"/>
          <w:sz w:val="28"/>
        </w:rPr>
        <w:t>южеты, детали или общий вид изделий ряда отечественных художественных промыслов;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</w:t>
      </w:r>
      <w:r>
        <w:rPr>
          <w:rFonts w:ascii="Times New Roman" w:hAnsi="Times New Roman"/>
          <w:color w:val="000000"/>
          <w:sz w:val="28"/>
        </w:rPr>
        <w:t>й жизненной обстановке и характеризовать их образное назначение;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</w:t>
      </w:r>
      <w:r>
        <w:rPr>
          <w:rFonts w:ascii="Times New Roman" w:hAnsi="Times New Roman"/>
          <w:color w:val="000000"/>
          <w:sz w:val="28"/>
        </w:rPr>
        <w:t>гое;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</w:t>
      </w:r>
      <w:r>
        <w:rPr>
          <w:rFonts w:ascii="Times New Roman" w:hAnsi="Times New Roman"/>
          <w:color w:val="000000"/>
          <w:sz w:val="28"/>
        </w:rPr>
        <w:t>у:</w:t>
      </w: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деления пространственных искусств на виды;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основные виды живописи, графики и </w:t>
      </w:r>
      <w:r>
        <w:rPr>
          <w:rFonts w:ascii="Times New Roman" w:hAnsi="Times New Roman"/>
          <w:color w:val="000000"/>
          <w:sz w:val="28"/>
        </w:rPr>
        <w:t>скульптуры, объяснять их назначение в жизни людей.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материала в создании х</w:t>
      </w:r>
      <w:r>
        <w:rPr>
          <w:rFonts w:ascii="Times New Roman" w:hAnsi="Times New Roman"/>
          <w:color w:val="000000"/>
          <w:sz w:val="28"/>
        </w:rPr>
        <w:t>удожественного образа, уметь различать и объяснять роль художественного материала в произведениях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</w:t>
      </w:r>
      <w:r>
        <w:rPr>
          <w:rFonts w:ascii="Times New Roman" w:hAnsi="Times New Roman"/>
          <w:color w:val="000000"/>
          <w:sz w:val="28"/>
        </w:rPr>
        <w:t>а, а также использовать возможности применять другие доступные художественные материалы;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роль рисунка как основы изобразительной деятельности;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</w:t>
      </w:r>
      <w:r>
        <w:rPr>
          <w:rFonts w:ascii="Times New Roman" w:hAnsi="Times New Roman"/>
          <w:color w:val="000000"/>
          <w:sz w:val="28"/>
        </w:rPr>
        <w:t xml:space="preserve"> опыт учебного рисунка – светотеневого изображения объёмных форм;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знать понятия графической грамоты изображения предмета «освещённая часть», «блик», </w:t>
      </w:r>
      <w:r>
        <w:rPr>
          <w:rFonts w:ascii="Times New Roman" w:hAnsi="Times New Roman"/>
          <w:color w:val="000000"/>
          <w:sz w:val="28"/>
        </w:rPr>
        <w:t>«полутень», «собственная тень», «падающая тень» и уметь их применять в практике рисунка;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навыком определения конструкции сложных форм, геометризации плос</w:t>
      </w:r>
      <w:r>
        <w:rPr>
          <w:rFonts w:ascii="Times New Roman" w:hAnsi="Times New Roman"/>
          <w:color w:val="000000"/>
          <w:sz w:val="28"/>
        </w:rPr>
        <w:t>костных и объёмных форм, умением соотносить между собой пропорции частей внутри целого;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линейного рисунка, понимать выразительные возможности линии;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композиционного рисунка в ответ на заданную учебную задачу или как самост</w:t>
      </w:r>
      <w:r>
        <w:rPr>
          <w:rFonts w:ascii="Times New Roman" w:hAnsi="Times New Roman"/>
          <w:color w:val="000000"/>
          <w:sz w:val="28"/>
        </w:rPr>
        <w:t>оятельное творческое действие;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содержание понятий «колорит», «цветовые отношения», «цветовой контраст» и</w:t>
      </w:r>
      <w:r>
        <w:rPr>
          <w:rFonts w:ascii="Times New Roman" w:hAnsi="Times New Roman"/>
          <w:color w:val="000000"/>
          <w:sz w:val="28"/>
        </w:rPr>
        <w:t xml:space="preserve"> иметь навыки практической работы гуашью и акварелью;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изобразительного искусства</w:t>
      </w:r>
      <w:r>
        <w:rPr>
          <w:rFonts w:ascii="Times New Roman" w:hAnsi="Times New Roman"/>
          <w:color w:val="000000"/>
          <w:sz w:val="28"/>
        </w:rPr>
        <w:t>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«жанры в изобразительном искусстве», перечислять жанры;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Натюрморт: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изображение предметного мира в различные эпохи истории челов</w:t>
      </w:r>
      <w:r>
        <w:rPr>
          <w:rFonts w:ascii="Times New Roman" w:hAnsi="Times New Roman"/>
          <w:color w:val="000000"/>
          <w:sz w:val="28"/>
        </w:rPr>
        <w:t xml:space="preserve">ечества и приводить примеры натюрморта в европейской живописи Нового времени;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</w:t>
      </w:r>
      <w:r>
        <w:rPr>
          <w:rFonts w:ascii="Times New Roman" w:hAnsi="Times New Roman"/>
          <w:color w:val="000000"/>
          <w:sz w:val="28"/>
        </w:rPr>
        <w:t>меть применять в рисунке правила линейной перспективы и изображения объёмного предмета в двухмерном пространстве листа;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</w:t>
      </w:r>
      <w:r>
        <w:rPr>
          <w:rFonts w:ascii="Times New Roman" w:hAnsi="Times New Roman"/>
          <w:color w:val="000000"/>
          <w:sz w:val="28"/>
        </w:rPr>
        <w:t xml:space="preserve"> предметов на листе, выделения доминанты и целостного соотношения всех применяемых средств выразительности;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опыт создания графического натюрморта;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натюрморта средствами живописи.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портретного</w:t>
      </w:r>
      <w:r>
        <w:rPr>
          <w:rFonts w:ascii="Times New Roman" w:hAnsi="Times New Roman"/>
          <w:color w:val="000000"/>
          <w:sz w:val="28"/>
        </w:rPr>
        <w:t xml:space="preserve"> изображения человека в разные эпохи как последовательности изменений представления о человеке;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в художественном портрете присутству</w:t>
      </w:r>
      <w:r>
        <w:rPr>
          <w:rFonts w:ascii="Times New Roman" w:hAnsi="Times New Roman"/>
          <w:color w:val="000000"/>
          <w:sz w:val="28"/>
        </w:rPr>
        <w:t>ет также выражение идеалов эпохи и авторская позиция художника;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рассказывать ис</w:t>
      </w:r>
      <w:r>
        <w:rPr>
          <w:rFonts w:ascii="Times New Roman" w:hAnsi="Times New Roman"/>
          <w:color w:val="000000"/>
          <w:sz w:val="28"/>
        </w:rPr>
        <w:t>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и претворять в </w:t>
      </w:r>
      <w:r>
        <w:rPr>
          <w:rFonts w:ascii="Times New Roman" w:hAnsi="Times New Roman"/>
          <w:color w:val="000000"/>
          <w:sz w:val="28"/>
        </w:rPr>
        <w:t>рисунке основные позиции конструкции головы человека, пропорции лица, соотношение лицевой и черепной частей головы;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</w:t>
      </w:r>
      <w:r>
        <w:rPr>
          <w:rFonts w:ascii="Times New Roman" w:hAnsi="Times New Roman"/>
          <w:color w:val="000000"/>
          <w:sz w:val="28"/>
        </w:rPr>
        <w:t>рс» и определять его на практике;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начальный опыт лепки головы человека;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графического портретного </w:t>
      </w:r>
      <w:r>
        <w:rPr>
          <w:rFonts w:ascii="Times New Roman" w:hAnsi="Times New Roman"/>
          <w:color w:val="000000"/>
          <w:sz w:val="28"/>
        </w:rPr>
        <w:t>изображения как нового для себя видения индивидуальности человека;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характеризовать роль освещения как выразительного с</w:t>
      </w:r>
      <w:r>
        <w:rPr>
          <w:rFonts w:ascii="Times New Roman" w:hAnsi="Times New Roman"/>
          <w:color w:val="000000"/>
          <w:sz w:val="28"/>
        </w:rPr>
        <w:t>редства при создании художественного образа;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жанре портрета в и</w:t>
      </w:r>
      <w:r>
        <w:rPr>
          <w:rFonts w:ascii="Times New Roman" w:hAnsi="Times New Roman"/>
          <w:color w:val="000000"/>
          <w:sz w:val="28"/>
        </w:rPr>
        <w:t>скусстве ХХ в. – западном и отечественном.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Пейзаж: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знать правила построения линейной перспективы и уметь применять их в </w:t>
      </w:r>
      <w:r>
        <w:rPr>
          <w:rFonts w:ascii="Times New Roman" w:hAnsi="Times New Roman"/>
          <w:color w:val="000000"/>
          <w:sz w:val="28"/>
        </w:rPr>
        <w:t>рисунке;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воздушной перспективы и уметь их применять на практике;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</w:t>
      </w:r>
      <w:r>
        <w:rPr>
          <w:rFonts w:ascii="Times New Roman" w:hAnsi="Times New Roman"/>
          <w:color w:val="000000"/>
          <w:sz w:val="28"/>
        </w:rPr>
        <w:t>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морских пейзажах И. Айвазовского;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особенностях пленэрной живописи и колористической </w:t>
      </w:r>
      <w:r>
        <w:rPr>
          <w:rFonts w:ascii="Times New Roman" w:hAnsi="Times New Roman"/>
          <w:color w:val="000000"/>
          <w:sz w:val="28"/>
        </w:rPr>
        <w:t>изменчивости состояний природы;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как в пейзажной жи</w:t>
      </w:r>
      <w:r>
        <w:rPr>
          <w:rFonts w:ascii="Times New Roman" w:hAnsi="Times New Roman"/>
          <w:color w:val="000000"/>
          <w:sz w:val="28"/>
        </w:rPr>
        <w:t>вописи развивался образ отечественной природы и каково его значение в развитии чувства Родины;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живописного изображения различных активно выраженных состояний природы;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пейзажных зарисовок, графического изображения природы по памяти и п</w:t>
      </w:r>
      <w:r>
        <w:rPr>
          <w:rFonts w:ascii="Times New Roman" w:hAnsi="Times New Roman"/>
          <w:color w:val="000000"/>
          <w:sz w:val="28"/>
        </w:rPr>
        <w:t>редставлению;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изображения городского пейзажа – по памяти или представлению;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навыки восприятия образности </w:t>
      </w:r>
      <w:r>
        <w:rPr>
          <w:rFonts w:ascii="Times New Roman" w:hAnsi="Times New Roman"/>
          <w:color w:val="000000"/>
          <w:sz w:val="28"/>
        </w:rPr>
        <w:t>городского пространства как выражения самобытного лица культуры и истории народа;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Бытовой жанр: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изобразительного искусства в форми</w:t>
      </w:r>
      <w:r>
        <w:rPr>
          <w:rFonts w:ascii="Times New Roman" w:hAnsi="Times New Roman"/>
          <w:color w:val="000000"/>
          <w:sz w:val="28"/>
        </w:rPr>
        <w:t>ровании представлений о жизни людей разных эпох и народов;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тему, сюжет и содержание в жанровой карти</w:t>
      </w:r>
      <w:r>
        <w:rPr>
          <w:rFonts w:ascii="Times New Roman" w:hAnsi="Times New Roman"/>
          <w:color w:val="000000"/>
          <w:sz w:val="28"/>
        </w:rPr>
        <w:t>не, выявлять образ нравственных и ценностных смыслов в жанровой картине;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</w:t>
      </w:r>
      <w:r>
        <w:rPr>
          <w:rFonts w:ascii="Times New Roman" w:hAnsi="Times New Roman"/>
          <w:color w:val="000000"/>
          <w:sz w:val="28"/>
        </w:rPr>
        <w:t>е художественного изображения бытовой жизни людей в понимании истории человечества и современной жизни;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изображении труда и повседневных занят</w:t>
      </w:r>
      <w:r>
        <w:rPr>
          <w:rFonts w:ascii="Times New Roman" w:hAnsi="Times New Roman"/>
          <w:color w:val="000000"/>
          <w:sz w:val="28"/>
        </w:rPr>
        <w:t>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изображения бытовой жизни разных народов в контексте </w:t>
      </w:r>
      <w:r>
        <w:rPr>
          <w:rFonts w:ascii="Times New Roman" w:hAnsi="Times New Roman"/>
          <w:color w:val="000000"/>
          <w:sz w:val="28"/>
        </w:rPr>
        <w:t>традиций их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</w:t>
      </w:r>
      <w:r>
        <w:rPr>
          <w:rFonts w:ascii="Times New Roman" w:hAnsi="Times New Roman"/>
          <w:color w:val="000000"/>
          <w:sz w:val="28"/>
        </w:rPr>
        <w:t>ательности и образному видению окружающей действительности.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Исторический жанр: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</w:t>
      </w:r>
      <w:r>
        <w:rPr>
          <w:rFonts w:ascii="Times New Roman" w:hAnsi="Times New Roman"/>
          <w:color w:val="000000"/>
          <w:sz w:val="28"/>
        </w:rPr>
        <w:t>оизведений изобразительного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развитии</w:t>
      </w:r>
      <w:r>
        <w:rPr>
          <w:rFonts w:ascii="Times New Roman" w:hAnsi="Times New Roman"/>
          <w:color w:val="000000"/>
          <w:sz w:val="28"/>
        </w:rPr>
        <w:t xml:space="preserve"> исторического жанра в творчестве отечественных художников ХХ в.;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авторов таких произведений, как</w:t>
      </w:r>
      <w:r>
        <w:rPr>
          <w:rFonts w:ascii="Times New Roman" w:hAnsi="Times New Roman"/>
          <w:color w:val="000000"/>
          <w:sz w:val="28"/>
        </w:rPr>
        <w:t xml:space="preserve"> «Давид» Микеланджело, «Весна» С. Боттичелли;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</w:t>
      </w:r>
      <w:r>
        <w:rPr>
          <w:rFonts w:ascii="Times New Roman" w:hAnsi="Times New Roman"/>
          <w:color w:val="000000"/>
          <w:sz w:val="28"/>
        </w:rPr>
        <w:t>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Библейские темы в изобразительном искусстве: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 значении библейских сюжетов в истории культуры и узнавать сюжеты</w:t>
      </w:r>
      <w:r>
        <w:rPr>
          <w:rFonts w:ascii="Times New Roman" w:hAnsi="Times New Roman"/>
          <w:color w:val="000000"/>
          <w:sz w:val="28"/>
        </w:rPr>
        <w:t xml:space="preserve"> Священной истории в произведениях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знать, объяснять содержание, узнавать произведения великих европе</w:t>
      </w:r>
      <w:r>
        <w:rPr>
          <w:rFonts w:ascii="Times New Roman" w:hAnsi="Times New Roman"/>
          <w:color w:val="000000"/>
          <w:sz w:val="28"/>
        </w:rPr>
        <w:t>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</w:t>
      </w:r>
      <w:r>
        <w:rPr>
          <w:rFonts w:ascii="Times New Roman" w:hAnsi="Times New Roman"/>
          <w:color w:val="000000"/>
          <w:sz w:val="28"/>
        </w:rPr>
        <w:t>ь о картинах на библейские темы в истории русского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</w:t>
      </w:r>
      <w:r>
        <w:rPr>
          <w:rFonts w:ascii="Times New Roman" w:hAnsi="Times New Roman"/>
          <w:color w:val="000000"/>
          <w:sz w:val="28"/>
        </w:rPr>
        <w:t>грешница» В. Поленова и других картин;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искусство </w:t>
      </w:r>
      <w:r>
        <w:rPr>
          <w:rFonts w:ascii="Times New Roman" w:hAnsi="Times New Roman"/>
          <w:color w:val="000000"/>
          <w:sz w:val="28"/>
        </w:rPr>
        <w:t>древнерусской иконописи как уникальное и высокое достижение отечественной культуры;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месте и значении изобразительного искус</w:t>
      </w:r>
      <w:r>
        <w:rPr>
          <w:rFonts w:ascii="Times New Roman" w:hAnsi="Times New Roman"/>
          <w:color w:val="000000"/>
          <w:sz w:val="28"/>
        </w:rPr>
        <w:t>ства в культуре, в жизни общества, в жизни человека.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 «Архитектура и дизайн»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архитектуру </w:t>
      </w:r>
      <w:r>
        <w:rPr>
          <w:rFonts w:ascii="Times New Roman" w:hAnsi="Times New Roman"/>
          <w:color w:val="000000"/>
          <w:sz w:val="28"/>
        </w:rPr>
        <w:t>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</w:t>
      </w:r>
      <w:r>
        <w:rPr>
          <w:rFonts w:ascii="Times New Roman" w:hAnsi="Times New Roman"/>
          <w:color w:val="000000"/>
          <w:sz w:val="28"/>
        </w:rPr>
        <w:t xml:space="preserve"> о влиянии предметно-пространственной среды на чувства, установки и поведение человека;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ценность сохранения культурного наследия</w:t>
      </w:r>
      <w:r>
        <w:rPr>
          <w:rFonts w:ascii="Times New Roman" w:hAnsi="Times New Roman"/>
          <w:color w:val="000000"/>
          <w:sz w:val="28"/>
        </w:rPr>
        <w:t>, выраженного в архитектуре, предметах труда и быта разных эпох.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дизайн: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формальной композиции и её значение как основы языка конструктивных искусств;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основные средства – требования к композиции;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перечислять и </w:t>
      </w:r>
      <w:r>
        <w:rPr>
          <w:rFonts w:ascii="Times New Roman" w:hAnsi="Times New Roman"/>
          <w:color w:val="000000"/>
          <w:sz w:val="28"/>
        </w:rPr>
        <w:t>объяснять основные типы формальной композиции;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формальные композиции на вы</w:t>
      </w:r>
      <w:r>
        <w:rPr>
          <w:rFonts w:ascii="Times New Roman" w:hAnsi="Times New Roman"/>
          <w:color w:val="000000"/>
          <w:sz w:val="28"/>
        </w:rPr>
        <w:t>ражение в них движения и статики;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вариативности в ритмической организации листа;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цвета в конструктивных искусствах;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выражение «цвет</w:t>
      </w:r>
      <w:r>
        <w:rPr>
          <w:rFonts w:ascii="Times New Roman" w:hAnsi="Times New Roman"/>
          <w:color w:val="000000"/>
          <w:sz w:val="28"/>
        </w:rPr>
        <w:t>овой образ»;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</w:t>
      </w:r>
      <w:r>
        <w:rPr>
          <w:rFonts w:ascii="Times New Roman" w:hAnsi="Times New Roman"/>
          <w:color w:val="000000"/>
          <w:sz w:val="28"/>
        </w:rPr>
        <w:t>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печатное слово, типографскую строку в качестве элементов</w:t>
      </w:r>
      <w:r>
        <w:rPr>
          <w:rFonts w:ascii="Times New Roman" w:hAnsi="Times New Roman"/>
          <w:color w:val="000000"/>
          <w:sz w:val="28"/>
        </w:rPr>
        <w:t xml:space="preserve"> графической композиции;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творческий опыт построения компози</w:t>
      </w:r>
      <w:r>
        <w:rPr>
          <w:rFonts w:ascii="Times New Roman" w:hAnsi="Times New Roman"/>
          <w:color w:val="000000"/>
          <w:sz w:val="28"/>
        </w:rPr>
        <w:t>ции плаката, поздравительной открытки или рекламы на основе соединения текста и изображения;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</w:t>
      </w:r>
      <w:r>
        <w:rPr>
          <w:rFonts w:ascii="Times New Roman" w:hAnsi="Times New Roman"/>
          <w:color w:val="000000"/>
          <w:sz w:val="28"/>
        </w:rPr>
        <w:t>в качестве графических композиций.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Социальное значение дизайна и архитектуры как среды жизни человека: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выполнять построение макета пр</w:t>
      </w:r>
      <w:r>
        <w:rPr>
          <w:rFonts w:ascii="Times New Roman" w:hAnsi="Times New Roman"/>
          <w:color w:val="000000"/>
          <w:sz w:val="28"/>
        </w:rPr>
        <w:t>остранственно-объёмной композиции по его чертежу;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роли строительного мате</w:t>
      </w:r>
      <w:r>
        <w:rPr>
          <w:rFonts w:ascii="Times New Roman" w:hAnsi="Times New Roman"/>
          <w:color w:val="000000"/>
          <w:sz w:val="28"/>
        </w:rPr>
        <w:t>риала в эволюции архитектурных конструкций и изменении облика архитектурных сооружений;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</w:t>
      </w:r>
      <w:r>
        <w:rPr>
          <w:rFonts w:ascii="Times New Roman" w:hAnsi="Times New Roman"/>
          <w:color w:val="000000"/>
          <w:sz w:val="28"/>
        </w:rPr>
        <w:t>ьности людей;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архитектурн</w:t>
      </w:r>
      <w:r>
        <w:rPr>
          <w:rFonts w:ascii="Times New Roman" w:hAnsi="Times New Roman"/>
          <w:color w:val="000000"/>
          <w:sz w:val="28"/>
        </w:rPr>
        <w:t>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значении сохра</w:t>
      </w:r>
      <w:r>
        <w:rPr>
          <w:rFonts w:ascii="Times New Roman" w:hAnsi="Times New Roman"/>
          <w:color w:val="000000"/>
          <w:sz w:val="28"/>
        </w:rPr>
        <w:t>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понятие «городская среда»; рассматривать и объяснять планировку города как спо</w:t>
      </w:r>
      <w:r>
        <w:rPr>
          <w:rFonts w:ascii="Times New Roman" w:hAnsi="Times New Roman"/>
          <w:color w:val="000000"/>
          <w:sz w:val="28"/>
        </w:rPr>
        <w:t>соб организации образа жизни людей;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эстетическое и экологическое взаимное сосуществование природы и архи</w:t>
      </w:r>
      <w:r>
        <w:rPr>
          <w:rFonts w:ascii="Times New Roman" w:hAnsi="Times New Roman"/>
          <w:color w:val="000000"/>
          <w:sz w:val="28"/>
        </w:rPr>
        <w:t>тектуры, иметь представление о традициях ландшафтно-парковой архитектуры и школах ландшафтного дизайна;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объяснять, в чём заключается взаимосвязь формы и матери</w:t>
      </w:r>
      <w:r>
        <w:rPr>
          <w:rFonts w:ascii="Times New Roman" w:hAnsi="Times New Roman"/>
          <w:color w:val="000000"/>
          <w:sz w:val="28"/>
        </w:rPr>
        <w:t>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объяснять, </w:t>
      </w:r>
      <w:r>
        <w:rPr>
          <w:rFonts w:ascii="Times New Roman" w:hAnsi="Times New Roman"/>
          <w:color w:val="000000"/>
          <w:sz w:val="28"/>
        </w:rPr>
        <w:t>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объяснять, как в </w:t>
      </w:r>
      <w:r>
        <w:rPr>
          <w:rFonts w:ascii="Times New Roman" w:hAnsi="Times New Roman"/>
          <w:color w:val="000000"/>
          <w:sz w:val="28"/>
        </w:rPr>
        <w:t>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рассужд</w:t>
      </w:r>
      <w:r>
        <w:rPr>
          <w:rFonts w:ascii="Times New Roman" w:hAnsi="Times New Roman"/>
          <w:color w:val="000000"/>
          <w:sz w:val="28"/>
        </w:rPr>
        <w:t>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</w:t>
      </w:r>
      <w:r>
        <w:rPr>
          <w:rFonts w:ascii="Times New Roman" w:hAnsi="Times New Roman"/>
          <w:color w:val="000000"/>
          <w:sz w:val="28"/>
        </w:rPr>
        <w:t>изов молодёжной одежды для разных жизненных задач (спортивной, праздничной, повседневной и других);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</w:t>
      </w:r>
      <w:r>
        <w:rPr>
          <w:rFonts w:ascii="Times New Roman" w:hAnsi="Times New Roman"/>
          <w:color w:val="000000"/>
          <w:sz w:val="28"/>
        </w:rPr>
        <w:t>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По результатам реализации </w:t>
      </w:r>
      <w:r>
        <w:rPr>
          <w:rFonts w:ascii="Times New Roman" w:hAnsi="Times New Roman"/>
          <w:b/>
          <w:color w:val="000000"/>
          <w:sz w:val="28"/>
        </w:rPr>
        <w:t>вариативного модуля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7B3E30" w:rsidRDefault="0006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синтетической природе – ко</w:t>
      </w:r>
      <w:r>
        <w:rPr>
          <w:rFonts w:ascii="Times New Roman" w:hAnsi="Times New Roman"/>
          <w:color w:val="000000"/>
          <w:sz w:val="28"/>
        </w:rPr>
        <w:t>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влиянии развити</w:t>
      </w:r>
      <w:r>
        <w:rPr>
          <w:rFonts w:ascii="Times New Roman" w:hAnsi="Times New Roman"/>
          <w:color w:val="000000"/>
          <w:sz w:val="28"/>
        </w:rPr>
        <w:t>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Художник и искусство театра: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</w:t>
      </w:r>
      <w:r>
        <w:rPr>
          <w:rFonts w:ascii="Times New Roman" w:hAnsi="Times New Roman"/>
          <w:color w:val="000000"/>
          <w:sz w:val="28"/>
        </w:rPr>
        <w:t>ь о роли художника и видах профессиональной художнической деятельности в современном театре;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бытовым костюмом в жизни и сценическим костюмом театрально</w:t>
      </w:r>
      <w:r>
        <w:rPr>
          <w:rFonts w:ascii="Times New Roman" w:hAnsi="Times New Roman"/>
          <w:color w:val="000000"/>
          <w:sz w:val="28"/>
        </w:rPr>
        <w:t>го персонажа, воплощающим характер героя и его эпоху в единстве всего стилистического образа спектакля;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</w:t>
      </w:r>
      <w:r>
        <w:rPr>
          <w:rFonts w:ascii="Times New Roman" w:hAnsi="Times New Roman"/>
          <w:color w:val="000000"/>
          <w:sz w:val="28"/>
        </w:rPr>
        <w:t>е К. Коровина, И. Билибина, А. Головина и других художников);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ведущую роль художника кукольног</w:t>
      </w:r>
      <w:r>
        <w:rPr>
          <w:rFonts w:ascii="Times New Roman" w:hAnsi="Times New Roman"/>
          <w:color w:val="000000"/>
          <w:sz w:val="28"/>
        </w:rPr>
        <w:t>о спектакля как соавтора режиссёра и актёра в процессе создания образа персонажа;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зрительских знаний и умений – обладания зрительской культурой для вос</w:t>
      </w:r>
      <w:r>
        <w:rPr>
          <w:rFonts w:ascii="Times New Roman" w:hAnsi="Times New Roman"/>
          <w:color w:val="000000"/>
          <w:sz w:val="28"/>
        </w:rPr>
        <w:t>приятия произведений художественного творчества и понимания их значения в интерпретации явлений жизни.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</w:t>
      </w:r>
      <w:r>
        <w:rPr>
          <w:rFonts w:ascii="Times New Roman" w:hAnsi="Times New Roman"/>
          <w:color w:val="000000"/>
          <w:sz w:val="28"/>
        </w:rPr>
        <w:t>ьности в зримых образах;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«длительность экспозиции», «выдержка», «диафрагма»;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значение фотографий «Родиновед</w:t>
      </w:r>
      <w:r>
        <w:rPr>
          <w:rFonts w:ascii="Times New Roman" w:hAnsi="Times New Roman"/>
          <w:color w:val="000000"/>
          <w:sz w:val="28"/>
        </w:rPr>
        <w:t>ения» С.М. Прокудина-Горского для современных представлений об истории жизни в нашей стране;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различные жанры художественной фотографии;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света как художественного средства в искусстве фотографии;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понимать, как в ху</w:t>
      </w:r>
      <w:r>
        <w:rPr>
          <w:rFonts w:ascii="Times New Roman" w:hAnsi="Times New Roman"/>
          <w:color w:val="000000"/>
          <w:sz w:val="28"/>
        </w:rPr>
        <w:t>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</w:t>
      </w:r>
      <w:r>
        <w:rPr>
          <w:rFonts w:ascii="Times New Roman" w:hAnsi="Times New Roman"/>
          <w:color w:val="000000"/>
          <w:sz w:val="28"/>
        </w:rPr>
        <w:t>иональных мастеров фотографии;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развивать опыт художественного наблюдения жизни, проявлять познавательный интерес и </w:t>
      </w:r>
      <w:r>
        <w:rPr>
          <w:rFonts w:ascii="Times New Roman" w:hAnsi="Times New Roman"/>
          <w:color w:val="000000"/>
          <w:sz w:val="28"/>
        </w:rPr>
        <w:t>внимание к окружающему миру, к людям;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</w:t>
      </w:r>
      <w:r>
        <w:rPr>
          <w:rFonts w:ascii="Times New Roman" w:hAnsi="Times New Roman"/>
          <w:color w:val="000000"/>
          <w:sz w:val="28"/>
        </w:rPr>
        <w:t>репортажного жанра, роли журналистов-фотографов в истории ХХ в. и современном мире;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</w:t>
      </w:r>
      <w:r>
        <w:rPr>
          <w:rFonts w:ascii="Times New Roman" w:hAnsi="Times New Roman"/>
          <w:color w:val="000000"/>
          <w:sz w:val="28"/>
        </w:rPr>
        <w:t>ыки компьютерной обработки и преобразования фотографий.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искусство кино: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этапах в истории кино и его эволюции как искусства;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объяснять, почему экранное время и всё изображаемое в фильме, являясь условностью, </w:t>
      </w:r>
      <w:r>
        <w:rPr>
          <w:rFonts w:ascii="Times New Roman" w:hAnsi="Times New Roman"/>
          <w:color w:val="000000"/>
          <w:sz w:val="28"/>
        </w:rPr>
        <w:t>формирует у людей восприятие реального мира;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</w:t>
      </w:r>
      <w:r>
        <w:rPr>
          <w:rFonts w:ascii="Times New Roman" w:hAnsi="Times New Roman"/>
          <w:color w:val="000000"/>
          <w:sz w:val="28"/>
        </w:rPr>
        <w:t xml:space="preserve"> съёмки игрового фильма;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видео в современной бытовой культуре;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задач при создании видеоролико</w:t>
      </w:r>
      <w:r>
        <w:rPr>
          <w:rFonts w:ascii="Times New Roman" w:hAnsi="Times New Roman"/>
          <w:color w:val="000000"/>
          <w:sz w:val="28"/>
        </w:rPr>
        <w:t>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</w:t>
      </w:r>
      <w:r>
        <w:rPr>
          <w:rFonts w:ascii="Times New Roman" w:hAnsi="Times New Roman"/>
          <w:color w:val="000000"/>
          <w:sz w:val="28"/>
        </w:rPr>
        <w:t>рамм;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 критического осмысления качества снятых роликов;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анализа художественного образа </w:t>
      </w:r>
      <w:r>
        <w:rPr>
          <w:rFonts w:ascii="Times New Roman" w:hAnsi="Times New Roman"/>
          <w:color w:val="000000"/>
          <w:sz w:val="28"/>
        </w:rPr>
        <w:t>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создания компьютерной анимации в выбранной технике и в соответствующей</w:t>
      </w:r>
      <w:r>
        <w:rPr>
          <w:rFonts w:ascii="Times New Roman" w:hAnsi="Times New Roman"/>
          <w:color w:val="000000"/>
          <w:sz w:val="28"/>
        </w:rPr>
        <w:t xml:space="preserve"> компьютерной программе;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на телевидении: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</w:t>
      </w:r>
      <w:r>
        <w:rPr>
          <w:rFonts w:ascii="Times New Roman" w:hAnsi="Times New Roman"/>
          <w:color w:val="000000"/>
          <w:sz w:val="28"/>
        </w:rPr>
        <w:t>ой информации, художественного и научного просвещения, развлечения и организации досуга;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создателе телевидения – русском инженере Владимире Зворыкине;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</w:t>
      </w:r>
      <w:r>
        <w:rPr>
          <w:rFonts w:ascii="Times New Roman" w:hAnsi="Times New Roman"/>
          <w:color w:val="000000"/>
          <w:sz w:val="28"/>
        </w:rPr>
        <w:t>авление о многих направлениях деятельности и профессиях художника на телевидении;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образовательные задачи зрительской культуры и необходимость зрител</w:t>
      </w:r>
      <w:r>
        <w:rPr>
          <w:rFonts w:ascii="Times New Roman" w:hAnsi="Times New Roman"/>
          <w:color w:val="000000"/>
          <w:sz w:val="28"/>
        </w:rPr>
        <w:t>ьских умений;</w:t>
      </w:r>
    </w:p>
    <w:p w:rsidR="007B3E30" w:rsidRDefault="00060E4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7B3E30" w:rsidRDefault="007B3E30">
      <w:pPr>
        <w:spacing w:after="0" w:line="264" w:lineRule="auto"/>
        <w:ind w:left="120"/>
        <w:jc w:val="both"/>
      </w:pPr>
    </w:p>
    <w:p w:rsidR="007B3E30" w:rsidRDefault="007B3E30">
      <w:pPr>
        <w:sectPr w:rsidR="007B3E30">
          <w:pgSz w:w="11906" w:h="16383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/>
        <w:ind w:left="120"/>
      </w:pPr>
      <w:bookmarkStart w:id="12" w:name="block-8326664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7B3E3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</w:tr>
      <w:tr w:rsidR="007B3E3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B3E30" w:rsidRDefault="007B3E30"/>
        </w:tc>
      </w:tr>
    </w:tbl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7B3E3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изобразительного искусства и </w:t>
            </w:r>
            <w:r>
              <w:rPr>
                <w:rFonts w:ascii="Times New Roman" w:hAnsi="Times New Roman"/>
                <w:color w:val="000000"/>
                <w:sz w:val="24"/>
              </w:rPr>
              <w:t>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 время в изобразительном искусстве. 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/>
        </w:tc>
      </w:tr>
    </w:tbl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7B3E3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дизайн –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B3E30" w:rsidRDefault="007B3E30"/>
        </w:tc>
      </w:tr>
    </w:tbl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/>
        <w:ind w:left="120"/>
      </w:pPr>
      <w:bookmarkStart w:id="13" w:name="block-8326664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7B3E3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народном искусстве и их символическое значение. 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5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Убранство русской избы. Конструкция и декор: единство красоты и пользы. 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6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и мотивы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орнаментах русской народной вышивки. 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7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форм и украшений народного праздничного костюма: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художественные промыслы: многообразие видов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8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9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Щепа и береста в русском народном творчестве. 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народных художественных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0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Декоративно-прикладное искусство в культуре разных эпох и народов. 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1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декоративного искусства в жизни древнего общества: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чём рассказывают нам гербы и эмблемы. Государственная символика и традиции геральдики. 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2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3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4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Современное выставочное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Художественный текстиль: гобелен, роспись ткани,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Нарядные декоративные вазы.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5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6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7B3E30"/>
        </w:tc>
      </w:tr>
    </w:tbl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7B3E30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Изобразительные, конструктивные и декоративные виды пространственных искусств и их значение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7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Линия и её 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8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19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Объемные изображения в скульптуре. Виды скульптуры, скульптурные материалы,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0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предметного мира в истории искусства. Композиция в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1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объема на плоскости и правила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2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 в натюрморте. Живописное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натюрморта. Цвет как средство выразительности. 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Выразительные возможности натюрморта. Художественный образ в натюрмортах – картинах известных художников. 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– главная тема в искусстве. Портретное изображение в истории искусства. 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3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головы человека в пространстве. 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4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5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образы человека. Художественное преувеличение. 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6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Образные возможности освещения в </w:t>
            </w:r>
            <w:r>
              <w:rPr>
                <w:rFonts w:ascii="Times New Roman" w:hAnsi="Times New Roman"/>
                <w:color w:val="000000"/>
                <w:sz w:val="24"/>
              </w:rPr>
              <w:t>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7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цвета в портрете. Цветовой образ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Великие портретисты прошлого в </w:t>
            </w:r>
            <w:r>
              <w:rPr>
                <w:rFonts w:ascii="Times New Roman" w:hAnsi="Times New Roman"/>
                <w:color w:val="000000"/>
                <w:sz w:val="24"/>
              </w:rPr>
              <w:t>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8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29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пространства в истории искусства. Правила перспективного построения пространства. Пейзаж – большой мир. 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0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1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русской живописи. Становление образа русской природы. 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2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3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4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Библейские темы в картинах европейских и </w:t>
            </w:r>
            <w:r>
              <w:rPr>
                <w:rFonts w:ascii="Times New Roman" w:hAnsi="Times New Roman"/>
                <w:color w:val="000000"/>
                <w:sz w:val="24"/>
              </w:rPr>
              <w:t>русских художников. 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5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7B3E30"/>
        </w:tc>
      </w:tr>
    </w:tbl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7B3E3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E30" w:rsidRDefault="007B3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E30" w:rsidRDefault="007B3E30"/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дизайн – конструктивные искусства в </w:t>
            </w:r>
            <w:r>
              <w:rPr>
                <w:rFonts w:ascii="Times New Roman" w:hAnsi="Times New Roman"/>
                <w:color w:val="000000"/>
                <w:sz w:val="24"/>
              </w:rPr>
              <w:t>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6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формальной композиции в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7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линии в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Выразительность свободных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– строка – </w:t>
            </w:r>
            <w:r>
              <w:rPr>
                <w:rFonts w:ascii="Times New Roman" w:hAnsi="Times New Roman"/>
                <w:color w:val="000000"/>
                <w:sz w:val="24"/>
              </w:rPr>
              <w:t>текст. Искусство шрифта. 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8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книги и журнала. Композиционное и стилистическое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39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0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1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Важнейшие архитектурные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2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3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4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5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Городская среда - живое пространство города. Город,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6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интерьера и </w:t>
            </w:r>
            <w:r>
              <w:rPr>
                <w:rFonts w:ascii="Times New Roman" w:hAnsi="Times New Roman"/>
                <w:color w:val="000000"/>
                <w:sz w:val="24"/>
              </w:rPr>
              <w:t>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7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Градостроительство и проектирование архитектурного образа города. 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Интерьер и предметный мир в доме. </w:t>
            </w:r>
            <w:r>
              <w:rPr>
                <w:rFonts w:ascii="Times New Roman" w:hAnsi="Times New Roman"/>
                <w:color w:val="000000"/>
                <w:sz w:val="24"/>
              </w:rPr>
              <w:t>Назначение помещения и построение его интерьера. 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предметной среды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современной одежды. Функциональное назначение одежды для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видов деятельности. 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дизайна. 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  <w:hyperlink r:id="rId48">
              <w:r w:rsidR="00060E4E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7B3E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B3E30" w:rsidRDefault="007B3E30">
            <w:pPr>
              <w:spacing w:after="0"/>
              <w:ind w:left="135"/>
            </w:pPr>
          </w:p>
        </w:tc>
      </w:tr>
      <w:tr w:rsidR="007B3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B3E30" w:rsidRDefault="0006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E30" w:rsidRDefault="007B3E30"/>
        </w:tc>
      </w:tr>
    </w:tbl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7B3E30">
      <w:pPr>
        <w:sectPr w:rsidR="007B3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E30" w:rsidRDefault="00060E4E">
      <w:pPr>
        <w:spacing w:after="0"/>
        <w:ind w:left="120"/>
      </w:pPr>
      <w:bookmarkStart w:id="14" w:name="block-8326665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</w:t>
      </w:r>
      <w:r>
        <w:rPr>
          <w:rFonts w:ascii="Times New Roman" w:hAnsi="Times New Roman"/>
          <w:b/>
          <w:color w:val="000000"/>
          <w:sz w:val="28"/>
        </w:rPr>
        <w:t xml:space="preserve"> ОБРАЗОВАТЕЛЬНОГО ПРОЦЕССА</w:t>
      </w:r>
    </w:p>
    <w:p w:rsidR="007B3E30" w:rsidRDefault="00060E4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B3E30" w:rsidRDefault="007B3E30">
      <w:pPr>
        <w:spacing w:after="0" w:line="480" w:lineRule="auto"/>
        <w:ind w:left="120"/>
      </w:pPr>
    </w:p>
    <w:p w:rsidR="007B3E30" w:rsidRDefault="007B3E30">
      <w:pPr>
        <w:spacing w:after="0" w:line="480" w:lineRule="auto"/>
        <w:ind w:left="120"/>
      </w:pPr>
    </w:p>
    <w:p w:rsidR="007B3E30" w:rsidRDefault="007B3E30">
      <w:pPr>
        <w:spacing w:after="0"/>
        <w:ind w:left="120"/>
      </w:pPr>
    </w:p>
    <w:p w:rsidR="007B3E30" w:rsidRDefault="00060E4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B3E30" w:rsidRDefault="007B3E30">
      <w:pPr>
        <w:spacing w:after="0" w:line="480" w:lineRule="auto"/>
        <w:ind w:left="120"/>
      </w:pPr>
    </w:p>
    <w:p w:rsidR="007B3E30" w:rsidRDefault="007B3E30">
      <w:pPr>
        <w:spacing w:after="0"/>
        <w:ind w:left="120"/>
      </w:pPr>
    </w:p>
    <w:p w:rsidR="007B3E30" w:rsidRDefault="00060E4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B3E30" w:rsidRDefault="007B3E30">
      <w:pPr>
        <w:spacing w:after="0" w:line="480" w:lineRule="auto"/>
        <w:ind w:left="120"/>
      </w:pPr>
    </w:p>
    <w:p w:rsidR="007B3E30" w:rsidRDefault="007B3E30">
      <w:pPr>
        <w:sectPr w:rsidR="007B3E30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Default="00060E4E"/>
    <w:sectPr w:rsidR="00000000" w:rsidSect="007B3E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4A1A"/>
    <w:multiLevelType w:val="multilevel"/>
    <w:tmpl w:val="13EA7D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834526"/>
    <w:multiLevelType w:val="multilevel"/>
    <w:tmpl w:val="125EE4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4C4BCC"/>
    <w:multiLevelType w:val="multilevel"/>
    <w:tmpl w:val="167618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F507DE"/>
    <w:multiLevelType w:val="multilevel"/>
    <w:tmpl w:val="1F7E74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E50751"/>
    <w:multiLevelType w:val="multilevel"/>
    <w:tmpl w:val="A372F1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CE5E3F"/>
    <w:multiLevelType w:val="multilevel"/>
    <w:tmpl w:val="C40EEB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833B03"/>
    <w:multiLevelType w:val="multilevel"/>
    <w:tmpl w:val="D39ED5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B3E30"/>
    <w:rsid w:val="00060E4E"/>
    <w:rsid w:val="007B3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B3E3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B3E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4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IU6A4S2MB" TargetMode="External"/><Relationship Id="rId18" Type="http://schemas.openxmlformats.org/officeDocument/2006/relationships/hyperlink" Target="https://m.edsoo.ru/9QYW72PU5" TargetMode="External"/><Relationship Id="rId26" Type="http://schemas.openxmlformats.org/officeDocument/2006/relationships/hyperlink" Target="https://m.edsoo.ru/5W9WKMFNP" TargetMode="External"/><Relationship Id="rId39" Type="http://schemas.openxmlformats.org/officeDocument/2006/relationships/hyperlink" Target="https://m.edsoo.ru/JCVVT8E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2X5F38CQT" TargetMode="External"/><Relationship Id="rId34" Type="http://schemas.openxmlformats.org/officeDocument/2006/relationships/hyperlink" Target="https://m.edsoo.ru/GG2E3BJ24" TargetMode="External"/><Relationship Id="rId42" Type="http://schemas.openxmlformats.org/officeDocument/2006/relationships/hyperlink" Target="https://m.edsoo.ru/6RNGZ4GFX" TargetMode="External"/><Relationship Id="rId47" Type="http://schemas.openxmlformats.org/officeDocument/2006/relationships/hyperlink" Target="https://m.edsoo.ru/RXR4R2A6Y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MHPO9PTCG" TargetMode="External"/><Relationship Id="rId12" Type="http://schemas.openxmlformats.org/officeDocument/2006/relationships/hyperlink" Target="https://m.edsoo.ru/J65LJAY1L" TargetMode="External"/><Relationship Id="rId17" Type="http://schemas.openxmlformats.org/officeDocument/2006/relationships/hyperlink" Target="https://m.edsoo.ru/WDUC2G1UQ" TargetMode="External"/><Relationship Id="rId25" Type="http://schemas.openxmlformats.org/officeDocument/2006/relationships/hyperlink" Target="https://m.edsoo.ru/HU1GFCLTC" TargetMode="External"/><Relationship Id="rId33" Type="http://schemas.openxmlformats.org/officeDocument/2006/relationships/hyperlink" Target="https://m.edsoo.ru/SFIH9JWGA" TargetMode="External"/><Relationship Id="rId38" Type="http://schemas.openxmlformats.org/officeDocument/2006/relationships/hyperlink" Target="https://m.edsoo.ru/E8T3XF7I8" TargetMode="External"/><Relationship Id="rId46" Type="http://schemas.openxmlformats.org/officeDocument/2006/relationships/hyperlink" Target="https://m.edsoo.ru/IYGAV9BJZ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89LOQABB" TargetMode="External"/><Relationship Id="rId20" Type="http://schemas.openxmlformats.org/officeDocument/2006/relationships/hyperlink" Target="https://m.edsoo.ru/KAL7S9YLJ" TargetMode="External"/><Relationship Id="rId29" Type="http://schemas.openxmlformats.org/officeDocument/2006/relationships/hyperlink" Target="https://m.edsoo.ru/E57MHF5T2" TargetMode="External"/><Relationship Id="rId41" Type="http://schemas.openxmlformats.org/officeDocument/2006/relationships/hyperlink" Target="https://m.edsoo.ru/EX2RSXW7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9XO0770R" TargetMode="External"/><Relationship Id="rId11" Type="http://schemas.openxmlformats.org/officeDocument/2006/relationships/hyperlink" Target="https://m.edsoo.ru/6MSM23GRK" TargetMode="External"/><Relationship Id="rId24" Type="http://schemas.openxmlformats.org/officeDocument/2006/relationships/hyperlink" Target="https://m.edsoo.ru/W47G1FABC" TargetMode="External"/><Relationship Id="rId32" Type="http://schemas.openxmlformats.org/officeDocument/2006/relationships/hyperlink" Target="https://m.edsoo.ru/0XTYVA3BK" TargetMode="External"/><Relationship Id="rId37" Type="http://schemas.openxmlformats.org/officeDocument/2006/relationships/hyperlink" Target="https://m.edsoo.ru/1YHUX920X" TargetMode="External"/><Relationship Id="rId40" Type="http://schemas.openxmlformats.org/officeDocument/2006/relationships/hyperlink" Target="https://m.edsoo.ru/DH45IFBSA" TargetMode="External"/><Relationship Id="rId45" Type="http://schemas.openxmlformats.org/officeDocument/2006/relationships/hyperlink" Target="https://m.edsoo.ru/R5QRI1O5W" TargetMode="External"/><Relationship Id="rId5" Type="http://schemas.openxmlformats.org/officeDocument/2006/relationships/hyperlink" Target="https://m.edsoo.ru/HPWWNU17T" TargetMode="External"/><Relationship Id="rId15" Type="http://schemas.openxmlformats.org/officeDocument/2006/relationships/hyperlink" Target="https://m.edsoo.ru/T5ZFWYMPU" TargetMode="External"/><Relationship Id="rId23" Type="http://schemas.openxmlformats.org/officeDocument/2006/relationships/hyperlink" Target="https://m.edsoo.ru/RURTV2L6H" TargetMode="External"/><Relationship Id="rId28" Type="http://schemas.openxmlformats.org/officeDocument/2006/relationships/hyperlink" Target="https://m.edsoo.ru/5HDEVOYK3" TargetMode="External"/><Relationship Id="rId36" Type="http://schemas.openxmlformats.org/officeDocument/2006/relationships/hyperlink" Target="https://m.edsoo.ru/T12WUZ7KO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8W2O6JZME" TargetMode="External"/><Relationship Id="rId19" Type="http://schemas.openxmlformats.org/officeDocument/2006/relationships/hyperlink" Target="https://m.edsoo.ru/OLYOJLGWW" TargetMode="External"/><Relationship Id="rId31" Type="http://schemas.openxmlformats.org/officeDocument/2006/relationships/hyperlink" Target="https://m.edsoo.ru/H8MVJBRIX" TargetMode="External"/><Relationship Id="rId44" Type="http://schemas.openxmlformats.org/officeDocument/2006/relationships/hyperlink" Target="https://m.edsoo.ru/9K0N6K4C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9KUK6KQG" TargetMode="External"/><Relationship Id="rId14" Type="http://schemas.openxmlformats.org/officeDocument/2006/relationships/hyperlink" Target="https://m.edsoo.ru/OYYC55Q79" TargetMode="External"/><Relationship Id="rId22" Type="http://schemas.openxmlformats.org/officeDocument/2006/relationships/hyperlink" Target="https://m.edsoo.ru/EF57DXF9O" TargetMode="External"/><Relationship Id="rId27" Type="http://schemas.openxmlformats.org/officeDocument/2006/relationships/hyperlink" Target="https://m.edsoo.ru/Y064OU0YM" TargetMode="External"/><Relationship Id="rId30" Type="http://schemas.openxmlformats.org/officeDocument/2006/relationships/hyperlink" Target="https://m.edsoo.ru/LT4JPOAW5" TargetMode="External"/><Relationship Id="rId35" Type="http://schemas.openxmlformats.org/officeDocument/2006/relationships/hyperlink" Target="https://m.edsoo.ru/Y9ZIOUFS5" TargetMode="External"/><Relationship Id="rId43" Type="http://schemas.openxmlformats.org/officeDocument/2006/relationships/hyperlink" Target="https://m.edsoo.ru/3JZJK67SE" TargetMode="External"/><Relationship Id="rId48" Type="http://schemas.openxmlformats.org/officeDocument/2006/relationships/hyperlink" Target="https://m.edsoo.ru/AKHYKIFXI" TargetMode="External"/><Relationship Id="rId8" Type="http://schemas.openxmlformats.org/officeDocument/2006/relationships/hyperlink" Target="https://m.edsoo.ru/RHHFE1SY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13537</Words>
  <Characters>77166</Characters>
  <Application>Microsoft Office Word</Application>
  <DocSecurity>0</DocSecurity>
  <Lines>643</Lines>
  <Paragraphs>181</Paragraphs>
  <ScaleCrop>false</ScaleCrop>
  <Company/>
  <LinksUpToDate>false</LinksUpToDate>
  <CharactersWithSpaces>90522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2026-09-16T17:33:00Z</dcterms:created>
  <dcterms:modified xsi:type="dcterms:W3CDTF">2026-09-16T17:33:00Z</dcterms:modified>
</cp:coreProperties>
</file>